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941D" w14:textId="77777777" w:rsidR="007D0082" w:rsidRDefault="00D43697">
      <w:pPr>
        <w:spacing w:before="90" w:line="300" w:lineRule="auto"/>
        <w:ind w:left="1842" w:right="19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DE ENSINO / DEPARTAMENTO DE ENSINO COORDENAÇÃO DO CURSO: TÉCNICO EM AGROINDÚSTRIA PROGRAMA DE UNIDADE DIDÁTICA – PUD</w:t>
      </w:r>
    </w:p>
    <w:p w14:paraId="0D33941E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24"/>
          <w:szCs w:val="24"/>
        </w:rPr>
      </w:pPr>
    </w:p>
    <w:tbl>
      <w:tblPr>
        <w:tblStyle w:val="a"/>
        <w:tblW w:w="10012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1749"/>
        <w:gridCol w:w="5006"/>
      </w:tblGrid>
      <w:tr w:rsidR="007D0082" w14:paraId="0D339420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D33941F" w14:textId="6463D728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DISCIPLINA:</w:t>
            </w:r>
            <w:r w:rsidR="00FE539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40C14">
              <w:rPr>
                <w:b/>
                <w:color w:val="000000"/>
                <w:sz w:val="24"/>
                <w:szCs w:val="24"/>
              </w:rPr>
              <w:t>Embalagens e Rotulagem de Alimentos</w:t>
            </w:r>
          </w:p>
        </w:tc>
      </w:tr>
      <w:tr w:rsidR="007D0082" w14:paraId="0D339423" w14:textId="77777777" w:rsidTr="009F34D2">
        <w:trPr>
          <w:trHeight w:val="513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1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2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6" w14:textId="77777777" w:rsidTr="009F34D2">
        <w:trPr>
          <w:trHeight w:val="470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4" w14:textId="316F6F2A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Carga Horária Total: </w:t>
            </w:r>
            <w:r w:rsidR="00B40C14">
              <w:rPr>
                <w:b/>
                <w:color w:val="000000"/>
                <w:sz w:val="20"/>
                <w:szCs w:val="20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0h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5" w14:textId="670A2556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9"/>
                <w:tab w:val="left" w:pos="2180"/>
              </w:tabs>
              <w:spacing w:before="120"/>
              <w:ind w:left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 Teórica:</w:t>
            </w:r>
            <w:r w:rsidR="009F34D2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D25770">
              <w:rPr>
                <w:b/>
                <w:color w:val="000000"/>
                <w:sz w:val="20"/>
                <w:szCs w:val="20"/>
              </w:rPr>
              <w:t>2</w:t>
            </w:r>
            <w:r w:rsidR="00A27158">
              <w:rPr>
                <w:b/>
                <w:color w:val="000000"/>
                <w:sz w:val="20"/>
                <w:szCs w:val="20"/>
              </w:rPr>
              <w:t>0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  <w:r>
              <w:rPr>
                <w:b/>
                <w:color w:val="000000"/>
                <w:sz w:val="20"/>
                <w:szCs w:val="20"/>
              </w:rPr>
              <w:tab/>
              <w:t xml:space="preserve">CH Prática: </w:t>
            </w:r>
            <w:r w:rsidR="00D25770">
              <w:rPr>
                <w:b/>
                <w:color w:val="000000"/>
                <w:sz w:val="20"/>
                <w:szCs w:val="20"/>
              </w:rPr>
              <w:t>2</w:t>
            </w:r>
            <w:r w:rsidR="00A27158">
              <w:rPr>
                <w:b/>
                <w:color w:val="000000"/>
                <w:sz w:val="20"/>
                <w:szCs w:val="20"/>
              </w:rPr>
              <w:t>0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</w:p>
        </w:tc>
      </w:tr>
      <w:tr w:rsidR="007D0082" w14:paraId="0D339429" w14:textId="77777777" w:rsidTr="009F34D2">
        <w:trPr>
          <w:trHeight w:val="702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7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 – </w:t>
            </w:r>
            <w:r>
              <w:rPr>
                <w:color w:val="000000"/>
                <w:sz w:val="20"/>
                <w:szCs w:val="20"/>
              </w:rPr>
              <w:t>Prática como componente Curricular do Ensino: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8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C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A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Créditos: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B" w14:textId="474C2FF2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D25770">
              <w:rPr>
                <w:sz w:val="24"/>
                <w:szCs w:val="24"/>
              </w:rPr>
              <w:t>2</w:t>
            </w:r>
          </w:p>
        </w:tc>
      </w:tr>
      <w:tr w:rsidR="007D0082" w14:paraId="0D33942F" w14:textId="77777777" w:rsidTr="009F34D2">
        <w:trPr>
          <w:trHeight w:val="517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Pré-requisitos: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E" w14:textId="3DD2C399" w:rsidR="007D0082" w:rsidRDefault="007D0082">
            <w:pPr>
              <w:spacing w:before="79"/>
              <w:ind w:left="98"/>
              <w:rPr>
                <w:color w:val="000000"/>
              </w:rPr>
            </w:pPr>
          </w:p>
        </w:tc>
      </w:tr>
      <w:tr w:rsidR="007D0082" w14:paraId="0D339432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30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Semestre: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31" w14:textId="0E8BA80B" w:rsidR="007D0082" w:rsidRDefault="00D2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43697">
              <w:rPr>
                <w:color w:val="000000"/>
                <w:sz w:val="24"/>
                <w:szCs w:val="24"/>
              </w:rPr>
              <w:t>° ano</w:t>
            </w:r>
          </w:p>
        </w:tc>
      </w:tr>
      <w:tr w:rsidR="007D0082" w14:paraId="0D339435" w14:textId="77777777" w:rsidTr="009F34D2">
        <w:trPr>
          <w:trHeight w:val="518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3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Nível: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4" w14:textId="26A4591E" w:rsidR="007D0082" w:rsidRDefault="008C019D">
            <w:pPr>
              <w:spacing w:before="115"/>
              <w:ind w:left="95"/>
              <w:rPr>
                <w:color w:val="000000"/>
                <w:sz w:val="24"/>
                <w:szCs w:val="24"/>
              </w:rPr>
            </w:pPr>
            <w:r>
              <w:t>Técnico integrado ao ensino médio</w:t>
            </w:r>
          </w:p>
        </w:tc>
      </w:tr>
      <w:tr w:rsidR="007D0082" w14:paraId="0D339437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6" w14:textId="77777777" w:rsidR="007D0082" w:rsidRDefault="004E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1"/>
                <w:id w:val="1517043124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EMENTA</w:t>
            </w:r>
          </w:p>
        </w:tc>
      </w:tr>
      <w:tr w:rsidR="008637F5" w14:paraId="0D33943A" w14:textId="77777777" w:rsidTr="00DC709C">
        <w:trPr>
          <w:trHeight w:val="67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39" w14:textId="09FF73D4" w:rsidR="008637F5" w:rsidRPr="000C7749" w:rsidRDefault="00372ABC" w:rsidP="008637F5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>
              <w:t>Materiais para embalagens. Embalagens rígidas e flexíveis. Interação entre embalagem e alimento. Rotulagem: aspectos legais</w:t>
            </w:r>
            <w:r>
              <w:t>. C</w:t>
            </w:r>
            <w:r>
              <w:t>aracterização do produto e marketing.  Tendências em embalagens para alimentos, Embalagens e meio ambiente.</w:t>
            </w:r>
          </w:p>
        </w:tc>
      </w:tr>
      <w:tr w:rsidR="007D0082" w14:paraId="0D33943C" w14:textId="77777777" w:rsidTr="009F34D2">
        <w:trPr>
          <w:trHeight w:val="437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B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OBJETIVO</w:t>
            </w:r>
          </w:p>
        </w:tc>
      </w:tr>
      <w:tr w:rsidR="007D0082" w14:paraId="0D33943E" w14:textId="77777777" w:rsidTr="00642DF3">
        <w:trPr>
          <w:trHeight w:val="96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61925F85" w14:textId="77777777" w:rsidR="008E111C" w:rsidRPr="008E111C" w:rsidRDefault="008E111C" w:rsidP="00402292">
            <w:pPr>
              <w:pStyle w:val="PargrafodaLista"/>
              <w:numPr>
                <w:ilvl w:val="0"/>
                <w:numId w:val="4"/>
              </w:numPr>
              <w:ind w:left="714" w:hanging="357"/>
              <w:jc w:val="both"/>
              <w:rPr>
                <w:color w:val="000000"/>
                <w:sz w:val="24"/>
                <w:szCs w:val="24"/>
              </w:rPr>
            </w:pPr>
            <w:r w:rsidRPr="008E111C">
              <w:rPr>
                <w:sz w:val="24"/>
                <w:szCs w:val="24"/>
              </w:rPr>
              <w:t xml:space="preserve">Compreender a importância da indústria de embalagens para alimentos; </w:t>
            </w:r>
          </w:p>
          <w:p w14:paraId="657818A0" w14:textId="77777777" w:rsidR="008E111C" w:rsidRPr="008E111C" w:rsidRDefault="008E111C" w:rsidP="00402292">
            <w:pPr>
              <w:pStyle w:val="PargrafodaLista"/>
              <w:numPr>
                <w:ilvl w:val="0"/>
                <w:numId w:val="4"/>
              </w:numPr>
              <w:ind w:left="714" w:hanging="357"/>
              <w:jc w:val="both"/>
              <w:rPr>
                <w:color w:val="000000"/>
                <w:sz w:val="24"/>
                <w:szCs w:val="24"/>
              </w:rPr>
            </w:pPr>
            <w:r w:rsidRPr="008E111C">
              <w:rPr>
                <w:sz w:val="24"/>
                <w:szCs w:val="24"/>
              </w:rPr>
              <w:t xml:space="preserve">Conhecer a evolução das embalagens na indústria alimentícia; </w:t>
            </w:r>
          </w:p>
          <w:p w14:paraId="2FAD28F3" w14:textId="77777777" w:rsidR="008E111C" w:rsidRPr="008E111C" w:rsidRDefault="008E111C" w:rsidP="00402292">
            <w:pPr>
              <w:pStyle w:val="PargrafodaLista"/>
              <w:numPr>
                <w:ilvl w:val="0"/>
                <w:numId w:val="4"/>
              </w:numPr>
              <w:ind w:left="714" w:hanging="357"/>
              <w:jc w:val="both"/>
              <w:rPr>
                <w:color w:val="000000"/>
                <w:sz w:val="24"/>
                <w:szCs w:val="24"/>
              </w:rPr>
            </w:pPr>
            <w:r w:rsidRPr="008E111C">
              <w:rPr>
                <w:sz w:val="24"/>
                <w:szCs w:val="24"/>
              </w:rPr>
              <w:t xml:space="preserve">Definir, caracterizar e saber quais os requisitos de embalagens para alimento; </w:t>
            </w:r>
          </w:p>
          <w:p w14:paraId="0D33943D" w14:textId="4B55A524" w:rsidR="002B69ED" w:rsidRPr="008E111C" w:rsidRDefault="008E111C" w:rsidP="00402292">
            <w:pPr>
              <w:pStyle w:val="PargrafodaLista"/>
              <w:numPr>
                <w:ilvl w:val="0"/>
                <w:numId w:val="4"/>
              </w:numPr>
              <w:ind w:left="714" w:hanging="357"/>
              <w:jc w:val="both"/>
              <w:rPr>
                <w:color w:val="000000"/>
                <w:sz w:val="24"/>
                <w:szCs w:val="24"/>
              </w:rPr>
            </w:pPr>
            <w:r w:rsidRPr="008E111C">
              <w:rPr>
                <w:sz w:val="24"/>
                <w:szCs w:val="24"/>
              </w:rPr>
              <w:t>Conhecer as embalagens fabricadas a base de celulose, metálicas, plásticas e de vidro.</w:t>
            </w:r>
          </w:p>
        </w:tc>
      </w:tr>
      <w:tr w:rsidR="007D0082" w14:paraId="0D339440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F" w14:textId="4EBBBD82" w:rsidR="007D0082" w:rsidRDefault="00D43697" w:rsidP="00F06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</w:t>
            </w:r>
            <w:r w:rsidR="00D14012">
              <w:rPr>
                <w:b/>
                <w:color w:val="000000"/>
                <w:sz w:val="20"/>
                <w:szCs w:val="20"/>
              </w:rPr>
              <w:t>M</w:t>
            </w:r>
            <w:r>
              <w:rPr>
                <w:b/>
                <w:color w:val="000000"/>
                <w:sz w:val="20"/>
                <w:szCs w:val="20"/>
              </w:rPr>
              <w:t>A</w:t>
            </w:r>
          </w:p>
        </w:tc>
      </w:tr>
      <w:tr w:rsidR="00D14012" w14:paraId="49B92727" w14:textId="77777777" w:rsidTr="00D1401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236BD542" w14:textId="22F995B3" w:rsidR="00143181" w:rsidRDefault="00714753" w:rsidP="00143181">
            <w:pPr>
              <w:pStyle w:val="Ttulo1"/>
              <w:spacing w:before="76" w:line="274" w:lineRule="exact"/>
              <w:ind w:left="0"/>
              <w:outlineLvl w:val="0"/>
            </w:pPr>
            <w:r w:rsidRPr="003022AA">
              <w:rPr>
                <w:rFonts w:eastAsia="Arial"/>
              </w:rPr>
              <w:t xml:space="preserve">Unidade I – </w:t>
            </w:r>
            <w:r w:rsidR="002077A7">
              <w:rPr>
                <w:rFonts w:eastAsia="Arial"/>
                <w:b w:val="0"/>
                <w:bCs w:val="0"/>
              </w:rPr>
              <w:t>EMBALAGENS</w:t>
            </w:r>
          </w:p>
          <w:p w14:paraId="32C7572A" w14:textId="69F3BBA1" w:rsidR="002077A7" w:rsidRPr="002077A7" w:rsidRDefault="00051206" w:rsidP="0051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r w:rsidR="002077A7" w:rsidRPr="002077A7">
              <w:rPr>
                <w:sz w:val="24"/>
                <w:szCs w:val="24"/>
              </w:rPr>
              <w:t xml:space="preserve">Definição </w:t>
            </w:r>
          </w:p>
          <w:p w14:paraId="2467AE44" w14:textId="452F1005" w:rsidR="002077A7" w:rsidRPr="002077A7" w:rsidRDefault="00051206" w:rsidP="0051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Fi</w:t>
            </w:r>
            <w:r w:rsidR="002077A7" w:rsidRPr="002077A7">
              <w:rPr>
                <w:sz w:val="24"/>
                <w:szCs w:val="24"/>
              </w:rPr>
              <w:t xml:space="preserve">nalidades </w:t>
            </w:r>
          </w:p>
          <w:p w14:paraId="38952F89" w14:textId="04B5A79C" w:rsidR="002077A7" w:rsidRPr="002077A7" w:rsidRDefault="00051206" w:rsidP="0051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 </w:t>
            </w:r>
            <w:r w:rsidR="002077A7" w:rsidRPr="002077A7">
              <w:rPr>
                <w:sz w:val="24"/>
                <w:szCs w:val="24"/>
              </w:rPr>
              <w:t xml:space="preserve">Importância </w:t>
            </w:r>
          </w:p>
          <w:p w14:paraId="4E4D6386" w14:textId="0C2759B3" w:rsidR="002077A7" w:rsidRPr="002077A7" w:rsidRDefault="00051206" w:rsidP="0051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</w:t>
            </w:r>
            <w:r w:rsidR="002077A7" w:rsidRPr="002077A7">
              <w:rPr>
                <w:sz w:val="24"/>
                <w:szCs w:val="24"/>
              </w:rPr>
              <w:t>Desenvolvimento de embalagens</w:t>
            </w:r>
          </w:p>
          <w:p w14:paraId="293A3111" w14:textId="09EFF3D5" w:rsidR="00484B90" w:rsidRPr="003022AA" w:rsidRDefault="00484B90" w:rsidP="00517328">
            <w:pPr>
              <w:rPr>
                <w:sz w:val="24"/>
                <w:szCs w:val="24"/>
              </w:rPr>
            </w:pPr>
          </w:p>
          <w:p w14:paraId="68D59544" w14:textId="53E2ED23" w:rsidR="00A62C3D" w:rsidRDefault="00714753" w:rsidP="00517328">
            <w:pPr>
              <w:rPr>
                <w:sz w:val="24"/>
                <w:szCs w:val="24"/>
              </w:rPr>
            </w:pPr>
            <w:r w:rsidRPr="0083311B">
              <w:rPr>
                <w:b/>
                <w:sz w:val="24"/>
                <w:szCs w:val="24"/>
              </w:rPr>
              <w:t>U</w:t>
            </w:r>
            <w:r w:rsidR="00484B90" w:rsidRPr="0083311B">
              <w:rPr>
                <w:b/>
                <w:sz w:val="24"/>
                <w:szCs w:val="24"/>
              </w:rPr>
              <w:t>nidade</w:t>
            </w:r>
            <w:r w:rsidRPr="0083311B">
              <w:rPr>
                <w:b/>
                <w:sz w:val="24"/>
                <w:szCs w:val="24"/>
              </w:rPr>
              <w:t xml:space="preserve"> II </w:t>
            </w:r>
            <w:r w:rsidR="00484B90" w:rsidRPr="0083311B">
              <w:rPr>
                <w:b/>
                <w:sz w:val="24"/>
                <w:szCs w:val="24"/>
              </w:rPr>
              <w:t>–</w:t>
            </w:r>
            <w:r w:rsidRPr="0083311B">
              <w:rPr>
                <w:b/>
                <w:sz w:val="24"/>
                <w:szCs w:val="24"/>
              </w:rPr>
              <w:t xml:space="preserve"> </w:t>
            </w:r>
            <w:r w:rsidR="002D74A3" w:rsidRPr="002D74A3">
              <w:rPr>
                <w:bCs/>
                <w:sz w:val="24"/>
                <w:szCs w:val="24"/>
              </w:rPr>
              <w:t>EMBALAGENS RÍGIDAS</w:t>
            </w:r>
            <w:r w:rsidR="00A62C3D">
              <w:rPr>
                <w:sz w:val="24"/>
                <w:szCs w:val="24"/>
              </w:rPr>
              <w:t xml:space="preserve"> </w:t>
            </w:r>
          </w:p>
          <w:p w14:paraId="72C1A534" w14:textId="7CFCDEEB" w:rsidR="002D74A3" w:rsidRPr="002D74A3" w:rsidRDefault="00517328" w:rsidP="0051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ind w:righ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 </w:t>
            </w:r>
            <w:r w:rsidR="002D74A3" w:rsidRPr="002D74A3">
              <w:rPr>
                <w:sz w:val="24"/>
                <w:szCs w:val="24"/>
              </w:rPr>
              <w:t xml:space="preserve">Metálicas </w:t>
            </w:r>
          </w:p>
          <w:p w14:paraId="09EBBBC2" w14:textId="7BC790C8" w:rsidR="002D74A3" w:rsidRPr="002D74A3" w:rsidRDefault="00517328" w:rsidP="0051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ind w:righ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</w:t>
            </w:r>
            <w:r w:rsidR="002D74A3" w:rsidRPr="002D74A3">
              <w:rPr>
                <w:sz w:val="24"/>
                <w:szCs w:val="24"/>
              </w:rPr>
              <w:t xml:space="preserve">Vidro </w:t>
            </w:r>
          </w:p>
          <w:p w14:paraId="338EB2DB" w14:textId="021AE31B" w:rsidR="002D74A3" w:rsidRPr="002D74A3" w:rsidRDefault="00517328" w:rsidP="0051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ind w:righ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 Pl</w:t>
            </w:r>
            <w:r w:rsidR="002D74A3" w:rsidRPr="002D74A3">
              <w:rPr>
                <w:sz w:val="24"/>
                <w:szCs w:val="24"/>
              </w:rPr>
              <w:t xml:space="preserve">ásticos </w:t>
            </w:r>
          </w:p>
          <w:p w14:paraId="36BE2773" w14:textId="2CD5B95D" w:rsidR="002A74C5" w:rsidRDefault="00517328" w:rsidP="00517328">
            <w:pPr>
              <w:tabs>
                <w:tab w:val="left" w:pos="1124"/>
                <w:tab w:val="left" w:pos="11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 </w:t>
            </w:r>
            <w:r w:rsidR="002D74A3" w:rsidRPr="002D74A3">
              <w:rPr>
                <w:sz w:val="24"/>
                <w:szCs w:val="24"/>
              </w:rPr>
              <w:t xml:space="preserve">Madeira </w:t>
            </w:r>
          </w:p>
          <w:p w14:paraId="722A5105" w14:textId="77777777" w:rsidR="00517328" w:rsidRPr="002D74A3" w:rsidRDefault="00517328" w:rsidP="002D74A3">
            <w:pPr>
              <w:tabs>
                <w:tab w:val="left" w:pos="1124"/>
                <w:tab w:val="left" w:pos="1125"/>
              </w:tabs>
              <w:spacing w:line="274" w:lineRule="exact"/>
            </w:pPr>
          </w:p>
          <w:p w14:paraId="0D4FA8A9" w14:textId="02734913" w:rsidR="00E46CC9" w:rsidRDefault="00714753" w:rsidP="0002227E">
            <w:pPr>
              <w:rPr>
                <w:sz w:val="24"/>
                <w:szCs w:val="24"/>
              </w:rPr>
            </w:pPr>
            <w:r w:rsidRPr="003022AA">
              <w:rPr>
                <w:rFonts w:eastAsia="Arial"/>
                <w:b/>
                <w:sz w:val="24"/>
                <w:szCs w:val="24"/>
              </w:rPr>
              <w:t>U</w:t>
            </w:r>
            <w:r w:rsidR="005D1DE4" w:rsidRPr="003022AA">
              <w:rPr>
                <w:rFonts w:eastAsia="Arial"/>
                <w:b/>
                <w:sz w:val="24"/>
                <w:szCs w:val="24"/>
              </w:rPr>
              <w:t xml:space="preserve">nidade </w:t>
            </w:r>
            <w:r w:rsidRPr="003022AA">
              <w:rPr>
                <w:rFonts w:eastAsia="Arial"/>
                <w:b/>
                <w:sz w:val="24"/>
                <w:szCs w:val="24"/>
              </w:rPr>
              <w:t xml:space="preserve">III </w:t>
            </w:r>
            <w:r w:rsidR="005D1DE4" w:rsidRPr="003022AA">
              <w:rPr>
                <w:rFonts w:eastAsia="Arial"/>
                <w:b/>
                <w:sz w:val="24"/>
                <w:szCs w:val="24"/>
              </w:rPr>
              <w:t>–</w:t>
            </w:r>
            <w:r w:rsidRPr="003022AA"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="0002227E" w:rsidRPr="0002227E">
              <w:rPr>
                <w:rFonts w:eastAsia="Arial"/>
                <w:bCs/>
                <w:sz w:val="24"/>
                <w:szCs w:val="24"/>
              </w:rPr>
              <w:t>EMBALAGENS FLEXÍVEIS</w:t>
            </w:r>
          </w:p>
          <w:p w14:paraId="0E22ABC5" w14:textId="107BB567" w:rsidR="0002227E" w:rsidRPr="0002227E" w:rsidRDefault="0002227E" w:rsidP="00022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ind w:righ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 </w:t>
            </w:r>
            <w:r w:rsidRPr="0002227E">
              <w:rPr>
                <w:sz w:val="24"/>
                <w:szCs w:val="24"/>
              </w:rPr>
              <w:t xml:space="preserve">Papéis </w:t>
            </w:r>
          </w:p>
          <w:p w14:paraId="632467A0" w14:textId="581AE22B" w:rsidR="0002227E" w:rsidRPr="0002227E" w:rsidRDefault="0002227E" w:rsidP="00022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ind w:righ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 Pa</w:t>
            </w:r>
            <w:r w:rsidRPr="0002227E">
              <w:rPr>
                <w:sz w:val="24"/>
                <w:szCs w:val="24"/>
              </w:rPr>
              <w:t xml:space="preserve">pelão-filmes </w:t>
            </w:r>
          </w:p>
          <w:p w14:paraId="06A854C6" w14:textId="61427280" w:rsidR="0002227E" w:rsidRPr="0002227E" w:rsidRDefault="0002227E" w:rsidP="00022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ind w:righ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</w:t>
            </w:r>
            <w:r w:rsidRPr="0002227E">
              <w:rPr>
                <w:sz w:val="24"/>
                <w:szCs w:val="24"/>
              </w:rPr>
              <w:t xml:space="preserve">Alumínio laminado </w:t>
            </w:r>
          </w:p>
          <w:p w14:paraId="02C8D5C6" w14:textId="3F9EB36C" w:rsidR="0002227E" w:rsidRDefault="0002227E" w:rsidP="00022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ind w:righ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 </w:t>
            </w:r>
            <w:r w:rsidRPr="0002227E">
              <w:rPr>
                <w:sz w:val="24"/>
                <w:szCs w:val="24"/>
              </w:rPr>
              <w:t>Embalagens celulósicas</w:t>
            </w:r>
          </w:p>
          <w:p w14:paraId="6F239587" w14:textId="77777777" w:rsidR="0002227E" w:rsidRPr="0002227E" w:rsidRDefault="0002227E" w:rsidP="00022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before="62" w:line="232" w:lineRule="auto"/>
              <w:ind w:right="528"/>
              <w:rPr>
                <w:sz w:val="24"/>
                <w:szCs w:val="24"/>
              </w:rPr>
            </w:pPr>
          </w:p>
          <w:p w14:paraId="62DCA447" w14:textId="0B4086F9" w:rsidR="00845D3F" w:rsidRDefault="004F333F" w:rsidP="00845D3F">
            <w:pPr>
              <w:pStyle w:val="Default"/>
              <w:rPr>
                <w:color w:val="auto"/>
                <w:lang w:eastAsia="en-US"/>
              </w:rPr>
            </w:pPr>
            <w:r w:rsidRPr="00B627DD">
              <w:rPr>
                <w:b/>
              </w:rPr>
              <w:t>U</w:t>
            </w:r>
            <w:r w:rsidR="003F0A17" w:rsidRPr="00B627DD">
              <w:rPr>
                <w:b/>
              </w:rPr>
              <w:t>nidade</w:t>
            </w:r>
            <w:r w:rsidRPr="00B627DD">
              <w:rPr>
                <w:b/>
              </w:rPr>
              <w:t xml:space="preserve"> VI</w:t>
            </w:r>
            <w:r w:rsidR="003F0A17" w:rsidRPr="00B627DD">
              <w:rPr>
                <w:b/>
              </w:rPr>
              <w:t xml:space="preserve"> – </w:t>
            </w:r>
            <w:r w:rsidR="00AC202F" w:rsidRPr="00AC202F">
              <w:rPr>
                <w:bCs/>
              </w:rPr>
              <w:t>NOVAS TECNOLOGIAS DE EMBALAGENS</w:t>
            </w:r>
            <w:r w:rsidR="00845D3F">
              <w:rPr>
                <w:color w:val="auto"/>
                <w:lang w:eastAsia="en-US"/>
              </w:rPr>
              <w:t xml:space="preserve"> </w:t>
            </w:r>
          </w:p>
          <w:p w14:paraId="0675C6F1" w14:textId="43865233" w:rsidR="00AC202F" w:rsidRPr="00AC202F" w:rsidRDefault="00AC202F" w:rsidP="00AC2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ind w:right="5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 </w:t>
            </w:r>
            <w:r w:rsidRPr="00AC202F">
              <w:rPr>
                <w:sz w:val="24"/>
                <w:szCs w:val="24"/>
              </w:rPr>
              <w:t>Embalagens assépticas</w:t>
            </w:r>
          </w:p>
          <w:p w14:paraId="6F5DCDEF" w14:textId="57FC3E6F" w:rsidR="00AC202F" w:rsidRPr="00AC202F" w:rsidRDefault="009C3BDF" w:rsidP="00AC2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ind w:right="5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 </w:t>
            </w:r>
            <w:r w:rsidR="00AC202F" w:rsidRPr="00AC202F">
              <w:rPr>
                <w:sz w:val="24"/>
                <w:szCs w:val="24"/>
              </w:rPr>
              <w:t>Embalagens para uso em atmosfera modificada</w:t>
            </w:r>
          </w:p>
          <w:p w14:paraId="7CB2477A" w14:textId="02F4070A" w:rsidR="00AC202F" w:rsidRPr="00AC202F" w:rsidRDefault="009C3BDF" w:rsidP="00AC2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ind w:right="5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 </w:t>
            </w:r>
            <w:r w:rsidR="00AC202F" w:rsidRPr="00AC202F">
              <w:rPr>
                <w:sz w:val="24"/>
                <w:szCs w:val="24"/>
              </w:rPr>
              <w:t>Embalagens ativas</w:t>
            </w:r>
          </w:p>
          <w:p w14:paraId="5E6D04AF" w14:textId="50B508F4" w:rsidR="00AC202F" w:rsidRPr="00AC202F" w:rsidRDefault="009C3BDF" w:rsidP="00AC2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ind w:right="5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 </w:t>
            </w:r>
            <w:r w:rsidR="00AC202F" w:rsidRPr="00AC202F">
              <w:rPr>
                <w:sz w:val="24"/>
                <w:szCs w:val="24"/>
              </w:rPr>
              <w:t>Embalagens inteligentes</w:t>
            </w:r>
          </w:p>
          <w:p w14:paraId="71319BBA" w14:textId="7443BA44" w:rsidR="00791E4F" w:rsidRDefault="00791E4F" w:rsidP="00656917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Unidade V </w:t>
            </w:r>
            <w:r w:rsidR="00FC3B4E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C3B4E" w:rsidRPr="00FC3B4E">
              <w:rPr>
                <w:bCs/>
                <w:sz w:val="24"/>
                <w:szCs w:val="24"/>
              </w:rPr>
              <w:t>A</w:t>
            </w:r>
            <w:r w:rsidR="00656917">
              <w:rPr>
                <w:bCs/>
                <w:sz w:val="24"/>
                <w:szCs w:val="24"/>
              </w:rPr>
              <w:t>SPECTOS GERAIS DAS EMBALAGENS PARA ALIMENTOS</w:t>
            </w:r>
          </w:p>
          <w:p w14:paraId="7312B0CF" w14:textId="077D31A8" w:rsidR="00656917" w:rsidRPr="00656917" w:rsidRDefault="00656917" w:rsidP="00656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  <w:tab w:val="left" w:pos="1320"/>
              </w:tabs>
              <w:ind w:right="528"/>
              <w:rPr>
                <w:sz w:val="24"/>
                <w:szCs w:val="24"/>
              </w:rPr>
            </w:pPr>
            <w:r>
              <w:rPr>
                <w:spacing w:val="-3"/>
                <w:sz w:val="24"/>
              </w:rPr>
              <w:t xml:space="preserve">5.1 </w:t>
            </w:r>
            <w:r w:rsidRPr="00656917">
              <w:rPr>
                <w:sz w:val="24"/>
                <w:szCs w:val="24"/>
              </w:rPr>
              <w:t>Interações entre embalagem e alimento</w:t>
            </w:r>
          </w:p>
          <w:p w14:paraId="2F15D735" w14:textId="68CC2EA2" w:rsidR="00656917" w:rsidRPr="00656917" w:rsidRDefault="00656917" w:rsidP="00656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  <w:tab w:val="left" w:pos="1320"/>
              </w:tabs>
              <w:ind w:righ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 </w:t>
            </w:r>
            <w:r w:rsidRPr="00656917">
              <w:rPr>
                <w:sz w:val="24"/>
                <w:szCs w:val="24"/>
              </w:rPr>
              <w:t>Permeabilidade da embalagem a</w:t>
            </w:r>
            <w:r>
              <w:rPr>
                <w:sz w:val="24"/>
                <w:szCs w:val="24"/>
              </w:rPr>
              <w:t xml:space="preserve"> gases, </w:t>
            </w:r>
            <w:r w:rsidRPr="00656917">
              <w:rPr>
                <w:sz w:val="24"/>
                <w:szCs w:val="24"/>
              </w:rPr>
              <w:t>vapor d’água e gordura</w:t>
            </w:r>
          </w:p>
          <w:p w14:paraId="73EDD635" w14:textId="29DD06B3" w:rsidR="00656917" w:rsidRPr="00656917" w:rsidRDefault="00656917" w:rsidP="00656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  <w:tab w:val="left" w:pos="1320"/>
                <w:tab w:val="left" w:pos="1425"/>
              </w:tabs>
              <w:ind w:righ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5.3 </w:t>
            </w:r>
            <w:r w:rsidRPr="00656917">
              <w:rPr>
                <w:sz w:val="24"/>
                <w:szCs w:val="24"/>
              </w:rPr>
              <w:t>Embalagens para alimentos minimamente processados</w:t>
            </w:r>
          </w:p>
          <w:p w14:paraId="063F93D0" w14:textId="60317E2D" w:rsidR="00656917" w:rsidRPr="00656917" w:rsidRDefault="00656917" w:rsidP="00656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  <w:tab w:val="left" w:pos="1320"/>
              </w:tabs>
              <w:ind w:righ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5.4 </w:t>
            </w:r>
            <w:r w:rsidRPr="00656917">
              <w:rPr>
                <w:sz w:val="24"/>
                <w:szCs w:val="24"/>
              </w:rPr>
              <w:t>Vida de prateleira do alimento e relação com a embalagem</w:t>
            </w:r>
          </w:p>
          <w:p w14:paraId="10835C62" w14:textId="473F24CF" w:rsidR="00791E4F" w:rsidRDefault="00656917" w:rsidP="0065691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 </w:t>
            </w:r>
            <w:r w:rsidRPr="00A50A6B">
              <w:rPr>
                <w:sz w:val="24"/>
                <w:szCs w:val="24"/>
              </w:rPr>
              <w:t>Seleção de embalagens para alimentos</w:t>
            </w:r>
          </w:p>
          <w:p w14:paraId="53762CCA" w14:textId="77777777" w:rsidR="00656917" w:rsidRDefault="00656917" w:rsidP="00656917">
            <w:pPr>
              <w:pStyle w:val="TableParagraph"/>
              <w:rPr>
                <w:b/>
              </w:rPr>
            </w:pPr>
          </w:p>
          <w:p w14:paraId="44944D8B" w14:textId="47D76A4E" w:rsidR="00D44B39" w:rsidRDefault="00791E4F" w:rsidP="00D44B39">
            <w:pPr>
              <w:pStyle w:val="TableParagraph"/>
              <w:spacing w:before="1"/>
              <w:rPr>
                <w:b/>
                <w:spacing w:val="-12"/>
                <w:sz w:val="24"/>
              </w:rPr>
            </w:pPr>
            <w:r>
              <w:rPr>
                <w:b/>
                <w:spacing w:val="-2"/>
                <w:sz w:val="24"/>
              </w:rPr>
              <w:t>U</w:t>
            </w:r>
            <w:r w:rsidR="00BB368B">
              <w:rPr>
                <w:b/>
                <w:spacing w:val="-2"/>
                <w:sz w:val="24"/>
              </w:rPr>
              <w:t>nidade VI</w:t>
            </w:r>
            <w:r>
              <w:rPr>
                <w:b/>
                <w:spacing w:val="-13"/>
                <w:sz w:val="24"/>
              </w:rPr>
              <w:t xml:space="preserve"> </w:t>
            </w:r>
            <w:r w:rsidR="00D44B39">
              <w:rPr>
                <w:b/>
                <w:spacing w:val="-1"/>
                <w:sz w:val="24"/>
              </w:rPr>
              <w:t>–</w:t>
            </w:r>
            <w:r>
              <w:rPr>
                <w:b/>
                <w:spacing w:val="-12"/>
                <w:sz w:val="24"/>
              </w:rPr>
              <w:t xml:space="preserve"> </w:t>
            </w:r>
            <w:r w:rsidR="0022104C" w:rsidRPr="0022104C">
              <w:rPr>
                <w:bCs/>
                <w:spacing w:val="-12"/>
                <w:sz w:val="24"/>
              </w:rPr>
              <w:t>ROTULAGEM</w:t>
            </w:r>
          </w:p>
          <w:p w14:paraId="2869D474" w14:textId="2DC7D21C" w:rsidR="0022104C" w:rsidRPr="0022104C" w:rsidRDefault="0022104C" w:rsidP="0022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6.1 </w:t>
            </w:r>
            <w:r w:rsidRPr="0022104C">
              <w:rPr>
                <w:sz w:val="24"/>
                <w:szCs w:val="24"/>
              </w:rPr>
              <w:t>Introdução</w:t>
            </w:r>
          </w:p>
          <w:p w14:paraId="7F083317" w14:textId="7F750955" w:rsidR="0022104C" w:rsidRPr="0022104C" w:rsidRDefault="0022104C" w:rsidP="0022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6.2 </w:t>
            </w:r>
            <w:r w:rsidRPr="0022104C">
              <w:rPr>
                <w:sz w:val="24"/>
                <w:szCs w:val="24"/>
              </w:rPr>
              <w:t xml:space="preserve">Regulamentação e </w:t>
            </w:r>
            <w:r>
              <w:rPr>
                <w:sz w:val="24"/>
                <w:szCs w:val="24"/>
              </w:rPr>
              <w:t>l</w:t>
            </w:r>
            <w:r w:rsidRPr="0022104C">
              <w:rPr>
                <w:sz w:val="24"/>
                <w:szCs w:val="24"/>
              </w:rPr>
              <w:t xml:space="preserve">egislações sobre </w:t>
            </w:r>
            <w:r>
              <w:rPr>
                <w:sz w:val="24"/>
                <w:szCs w:val="24"/>
              </w:rPr>
              <w:t>r</w:t>
            </w:r>
            <w:r w:rsidRPr="0022104C">
              <w:rPr>
                <w:sz w:val="24"/>
                <w:szCs w:val="24"/>
              </w:rPr>
              <w:t xml:space="preserve">otulagem dos </w:t>
            </w:r>
            <w:r>
              <w:rPr>
                <w:sz w:val="24"/>
                <w:szCs w:val="24"/>
              </w:rPr>
              <w:t>a</w:t>
            </w:r>
            <w:r w:rsidRPr="0022104C">
              <w:rPr>
                <w:sz w:val="24"/>
                <w:szCs w:val="24"/>
              </w:rPr>
              <w:t xml:space="preserve">limentos </w:t>
            </w:r>
          </w:p>
          <w:p w14:paraId="01096531" w14:textId="77777777" w:rsidR="007828E5" w:rsidRDefault="0022104C" w:rsidP="0078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6.3 </w:t>
            </w:r>
            <w:r w:rsidRPr="0022104C">
              <w:rPr>
                <w:sz w:val="24"/>
                <w:szCs w:val="24"/>
              </w:rPr>
              <w:t>Informações que devem constar obrigatoriamente nos rótulos</w:t>
            </w:r>
          </w:p>
          <w:p w14:paraId="6A1007FC" w14:textId="758E76D8" w:rsidR="007828E5" w:rsidRDefault="007828E5" w:rsidP="0078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6.4 </w:t>
            </w:r>
            <w:r w:rsidR="0022104C" w:rsidRPr="0022104C">
              <w:rPr>
                <w:sz w:val="24"/>
                <w:szCs w:val="24"/>
              </w:rPr>
              <w:t>Advertên</w:t>
            </w:r>
            <w:r>
              <w:rPr>
                <w:sz w:val="24"/>
                <w:szCs w:val="24"/>
              </w:rPr>
              <w:t xml:space="preserve">cias </w:t>
            </w:r>
            <w:r w:rsidR="0022104C" w:rsidRPr="0022104C">
              <w:rPr>
                <w:sz w:val="24"/>
                <w:szCs w:val="24"/>
              </w:rPr>
              <w:t>obrigatórias</w:t>
            </w:r>
            <w:r w:rsidR="00797C64">
              <w:rPr>
                <w:sz w:val="24"/>
                <w:szCs w:val="24"/>
              </w:rPr>
              <w:t xml:space="preserve"> </w:t>
            </w:r>
            <w:r w:rsidR="0022104C" w:rsidRPr="0022104C">
              <w:rPr>
                <w:sz w:val="24"/>
                <w:szCs w:val="24"/>
              </w:rPr>
              <w:t>(</w:t>
            </w:r>
            <w:r w:rsidR="0022104C">
              <w:rPr>
                <w:sz w:val="24"/>
                <w:szCs w:val="24"/>
              </w:rPr>
              <w:t>c</w:t>
            </w:r>
            <w:r w:rsidR="0022104C" w:rsidRPr="0022104C">
              <w:rPr>
                <w:sz w:val="24"/>
                <w:szCs w:val="24"/>
              </w:rPr>
              <w:t xml:space="preserve">elíacos, </w:t>
            </w:r>
            <w:r w:rsidR="0022104C">
              <w:rPr>
                <w:sz w:val="24"/>
                <w:szCs w:val="24"/>
              </w:rPr>
              <w:t>t</w:t>
            </w:r>
            <w:r w:rsidR="0022104C" w:rsidRPr="0022104C">
              <w:rPr>
                <w:sz w:val="24"/>
                <w:szCs w:val="24"/>
              </w:rPr>
              <w:t xml:space="preserve">ransgênicos, </w:t>
            </w:r>
            <w:r w:rsidR="0022104C">
              <w:rPr>
                <w:sz w:val="24"/>
                <w:szCs w:val="24"/>
              </w:rPr>
              <w:t>i</w:t>
            </w:r>
            <w:r w:rsidR="0022104C" w:rsidRPr="0022104C">
              <w:rPr>
                <w:sz w:val="24"/>
                <w:szCs w:val="24"/>
              </w:rPr>
              <w:t xml:space="preserve">rradiação, </w:t>
            </w:r>
            <w:r w:rsidR="0022104C">
              <w:rPr>
                <w:sz w:val="24"/>
                <w:szCs w:val="24"/>
              </w:rPr>
              <w:t>f</w:t>
            </w:r>
            <w:r w:rsidR="0022104C" w:rsidRPr="0022104C">
              <w:rPr>
                <w:sz w:val="24"/>
                <w:szCs w:val="24"/>
              </w:rPr>
              <w:t xml:space="preserve">enilalanina, </w:t>
            </w:r>
            <w:r w:rsidR="0022104C">
              <w:rPr>
                <w:sz w:val="24"/>
                <w:szCs w:val="24"/>
              </w:rPr>
              <w:t>t</w:t>
            </w:r>
            <w:r w:rsidR="0022104C" w:rsidRPr="0022104C">
              <w:rPr>
                <w:sz w:val="24"/>
                <w:szCs w:val="24"/>
              </w:rPr>
              <w:t>artrazina, bebidas</w:t>
            </w:r>
            <w:r>
              <w:rPr>
                <w:sz w:val="24"/>
                <w:szCs w:val="24"/>
              </w:rPr>
              <w:t xml:space="preserve"> a</w:t>
            </w:r>
            <w:r w:rsidR="0022104C" w:rsidRPr="0022104C">
              <w:rPr>
                <w:sz w:val="24"/>
                <w:szCs w:val="24"/>
              </w:rPr>
              <w:t xml:space="preserve">lcoólicas, </w:t>
            </w:r>
            <w:r w:rsidR="0022104C">
              <w:rPr>
                <w:sz w:val="24"/>
                <w:szCs w:val="24"/>
              </w:rPr>
              <w:t>a</w:t>
            </w:r>
            <w:r w:rsidR="0022104C" w:rsidRPr="0022104C">
              <w:rPr>
                <w:sz w:val="24"/>
                <w:szCs w:val="24"/>
              </w:rPr>
              <w:t xml:space="preserve">lergênicos, </w:t>
            </w:r>
            <w:r w:rsidR="0022104C">
              <w:rPr>
                <w:sz w:val="24"/>
                <w:szCs w:val="24"/>
              </w:rPr>
              <w:t>l</w:t>
            </w:r>
            <w:r w:rsidR="0022104C" w:rsidRPr="0022104C">
              <w:rPr>
                <w:sz w:val="24"/>
                <w:szCs w:val="24"/>
              </w:rPr>
              <w:t>actose)</w:t>
            </w:r>
          </w:p>
          <w:p w14:paraId="0BF37072" w14:textId="1F466150" w:rsidR="0022104C" w:rsidRPr="0022104C" w:rsidRDefault="0022104C" w:rsidP="0022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6.5 </w:t>
            </w:r>
            <w:r w:rsidRPr="0022104C">
              <w:rPr>
                <w:sz w:val="24"/>
                <w:szCs w:val="24"/>
              </w:rPr>
              <w:t xml:space="preserve">Rotulagem de alimentos para fins especiais </w:t>
            </w:r>
          </w:p>
          <w:p w14:paraId="152D87CE" w14:textId="4D62B920" w:rsidR="0022104C" w:rsidRPr="0022104C" w:rsidRDefault="0022104C" w:rsidP="0022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6.6 </w:t>
            </w:r>
            <w:r w:rsidRPr="0022104C">
              <w:rPr>
                <w:sz w:val="24"/>
                <w:szCs w:val="24"/>
              </w:rPr>
              <w:t xml:space="preserve">Rotulagem </w:t>
            </w:r>
            <w:r>
              <w:rPr>
                <w:sz w:val="24"/>
                <w:szCs w:val="24"/>
              </w:rPr>
              <w:t>n</w:t>
            </w:r>
            <w:r w:rsidRPr="0022104C">
              <w:rPr>
                <w:sz w:val="24"/>
                <w:szCs w:val="24"/>
              </w:rPr>
              <w:t xml:space="preserve">utricional </w:t>
            </w:r>
            <w:r>
              <w:rPr>
                <w:sz w:val="24"/>
                <w:szCs w:val="24"/>
              </w:rPr>
              <w:t>o</w:t>
            </w:r>
            <w:r w:rsidRPr="0022104C">
              <w:rPr>
                <w:sz w:val="24"/>
                <w:szCs w:val="24"/>
              </w:rPr>
              <w:t xml:space="preserve">brigatória de </w:t>
            </w:r>
            <w:r>
              <w:rPr>
                <w:sz w:val="24"/>
                <w:szCs w:val="24"/>
              </w:rPr>
              <w:t>a</w:t>
            </w:r>
            <w:r w:rsidRPr="0022104C">
              <w:rPr>
                <w:sz w:val="24"/>
                <w:szCs w:val="24"/>
              </w:rPr>
              <w:t xml:space="preserve">limentos e </w:t>
            </w:r>
            <w:r>
              <w:rPr>
                <w:sz w:val="24"/>
                <w:szCs w:val="24"/>
              </w:rPr>
              <w:t>b</w:t>
            </w:r>
            <w:r w:rsidRPr="0022104C">
              <w:rPr>
                <w:sz w:val="24"/>
                <w:szCs w:val="24"/>
              </w:rPr>
              <w:t xml:space="preserve">ebidas </w:t>
            </w:r>
            <w:r>
              <w:rPr>
                <w:sz w:val="24"/>
                <w:szCs w:val="24"/>
              </w:rPr>
              <w:t>e</w:t>
            </w:r>
            <w:r w:rsidRPr="0022104C">
              <w:rPr>
                <w:sz w:val="24"/>
                <w:szCs w:val="24"/>
              </w:rPr>
              <w:t>mbalados</w:t>
            </w:r>
          </w:p>
          <w:p w14:paraId="0EBF9AC4" w14:textId="410C1CBC" w:rsidR="0022104C" w:rsidRDefault="0022104C" w:rsidP="0022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6.7 </w:t>
            </w:r>
            <w:r w:rsidRPr="0022104C">
              <w:rPr>
                <w:sz w:val="24"/>
                <w:szCs w:val="24"/>
              </w:rPr>
              <w:t xml:space="preserve">Rotulagem </w:t>
            </w:r>
            <w:r>
              <w:rPr>
                <w:sz w:val="24"/>
                <w:szCs w:val="24"/>
              </w:rPr>
              <w:t>n</w:t>
            </w:r>
            <w:r w:rsidRPr="0022104C">
              <w:rPr>
                <w:sz w:val="24"/>
                <w:szCs w:val="24"/>
              </w:rPr>
              <w:t xml:space="preserve">utricional </w:t>
            </w:r>
            <w:r>
              <w:rPr>
                <w:sz w:val="24"/>
                <w:szCs w:val="24"/>
              </w:rPr>
              <w:t>c</w:t>
            </w:r>
            <w:r w:rsidRPr="0022104C">
              <w:rPr>
                <w:sz w:val="24"/>
                <w:szCs w:val="24"/>
              </w:rPr>
              <w:t xml:space="preserve">omplementar de </w:t>
            </w:r>
            <w:r>
              <w:rPr>
                <w:sz w:val="24"/>
                <w:szCs w:val="24"/>
              </w:rPr>
              <w:t>a</w:t>
            </w:r>
            <w:r w:rsidRPr="0022104C">
              <w:rPr>
                <w:sz w:val="24"/>
                <w:szCs w:val="24"/>
              </w:rPr>
              <w:t xml:space="preserve">limentos e </w:t>
            </w:r>
            <w:r>
              <w:rPr>
                <w:sz w:val="24"/>
                <w:szCs w:val="24"/>
              </w:rPr>
              <w:t>b</w:t>
            </w:r>
            <w:r w:rsidRPr="0022104C">
              <w:rPr>
                <w:sz w:val="24"/>
                <w:szCs w:val="24"/>
              </w:rPr>
              <w:t xml:space="preserve">ebidas </w:t>
            </w:r>
            <w:r>
              <w:rPr>
                <w:sz w:val="24"/>
                <w:szCs w:val="24"/>
              </w:rPr>
              <w:t>e</w:t>
            </w:r>
            <w:r w:rsidRPr="0022104C">
              <w:rPr>
                <w:sz w:val="24"/>
                <w:szCs w:val="24"/>
              </w:rPr>
              <w:t>mbalados</w:t>
            </w:r>
          </w:p>
          <w:p w14:paraId="765EC225" w14:textId="77777777" w:rsidR="0022104C" w:rsidRDefault="0022104C" w:rsidP="0022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4"/>
              </w:tabs>
              <w:jc w:val="both"/>
              <w:rPr>
                <w:sz w:val="24"/>
                <w:szCs w:val="24"/>
              </w:rPr>
            </w:pPr>
          </w:p>
          <w:p w14:paraId="51E2C231" w14:textId="7C816847" w:rsidR="0022104C" w:rsidRDefault="0022104C" w:rsidP="0022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4"/>
              </w:tabs>
              <w:jc w:val="both"/>
              <w:rPr>
                <w:b/>
                <w:spacing w:val="-1"/>
                <w:sz w:val="24"/>
              </w:rPr>
            </w:pPr>
            <w:r>
              <w:rPr>
                <w:b/>
                <w:spacing w:val="-2"/>
                <w:sz w:val="24"/>
              </w:rPr>
              <w:t>Unidade VI</w:t>
            </w:r>
            <w:r>
              <w:rPr>
                <w:b/>
                <w:spacing w:val="-2"/>
                <w:sz w:val="24"/>
              </w:rPr>
              <w:t>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–</w:t>
            </w:r>
            <w:r w:rsidR="000E6D27">
              <w:rPr>
                <w:b/>
                <w:spacing w:val="-1"/>
                <w:sz w:val="24"/>
              </w:rPr>
              <w:t xml:space="preserve"> </w:t>
            </w:r>
            <w:r w:rsidR="000E6D27" w:rsidRPr="000E6D27">
              <w:rPr>
                <w:bCs/>
                <w:spacing w:val="-1"/>
                <w:sz w:val="24"/>
              </w:rPr>
              <w:t>SUSTENTABILIDADE QUANTO ÀS EMBALAGENS DE ALIMENTOS</w:t>
            </w:r>
          </w:p>
          <w:p w14:paraId="76BF098B" w14:textId="762755BF" w:rsidR="000E6D27" w:rsidRPr="000E6D27" w:rsidRDefault="000E6D27" w:rsidP="000E6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4"/>
                <w:tab w:val="left" w:pos="1320"/>
              </w:tabs>
              <w:ind w:righ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7.1 </w:t>
            </w:r>
            <w:r w:rsidRPr="000E6D27">
              <w:rPr>
                <w:sz w:val="24"/>
                <w:szCs w:val="24"/>
              </w:rPr>
              <w:t>Redução na origem</w:t>
            </w:r>
          </w:p>
          <w:p w14:paraId="19DE16B4" w14:textId="1F28E4C6" w:rsidR="000E6D27" w:rsidRPr="000E6D27" w:rsidRDefault="000E6D27" w:rsidP="000E6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4"/>
                <w:tab w:val="left" w:pos="1320"/>
              </w:tabs>
              <w:ind w:righ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7.2 </w:t>
            </w:r>
            <w:r w:rsidRPr="000E6D27">
              <w:rPr>
                <w:sz w:val="24"/>
                <w:szCs w:val="24"/>
              </w:rPr>
              <w:t xml:space="preserve">Reutilização, reciclagem, incineração, compostagem e embalagens biodegradáveis </w:t>
            </w:r>
          </w:p>
          <w:p w14:paraId="6A3D38CE" w14:textId="61FB2277" w:rsidR="003022AA" w:rsidRPr="00B8759F" w:rsidRDefault="000E6D27" w:rsidP="000E6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4"/>
              </w:tabs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7.3 </w:t>
            </w:r>
            <w:r w:rsidRPr="000E6D27">
              <w:rPr>
                <w:sz w:val="24"/>
                <w:szCs w:val="24"/>
              </w:rPr>
              <w:t>Alternativas ao uso de embalagens convencionais</w:t>
            </w:r>
          </w:p>
        </w:tc>
      </w:tr>
      <w:tr w:rsidR="007D0082" w14:paraId="0D33945E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5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METODOLOGIA DE </w:t>
            </w:r>
            <w:sdt>
              <w:sdtPr>
                <w:tag w:val="goog_rdk_2"/>
                <w:id w:val="242455607"/>
              </w:sdtPr>
              <w:sdtEndPr/>
              <w:sdtContent/>
            </w:sdt>
            <w:r>
              <w:rPr>
                <w:b/>
                <w:color w:val="000000"/>
                <w:sz w:val="20"/>
                <w:szCs w:val="20"/>
              </w:rPr>
              <w:t>ENSINO</w:t>
            </w:r>
          </w:p>
        </w:tc>
      </w:tr>
      <w:tr w:rsidR="007D0082" w14:paraId="0D339465" w14:textId="77777777" w:rsidTr="0004390F">
        <w:trPr>
          <w:trHeight w:val="599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64" w14:textId="1329911C" w:rsidR="007D0082" w:rsidRPr="00DD68F4" w:rsidRDefault="00214173" w:rsidP="00DD68F4">
            <w:pPr>
              <w:jc w:val="both"/>
            </w:pPr>
            <w:r w:rsidRPr="008877C0">
              <w:rPr>
                <w:sz w:val="24"/>
                <w:szCs w:val="24"/>
              </w:rPr>
              <w:t xml:space="preserve">As aulas serão ministradas de forma expositiva, com a utilização de apresentações de slides e aulas em </w:t>
            </w:r>
            <w:r>
              <w:rPr>
                <w:sz w:val="24"/>
                <w:szCs w:val="24"/>
              </w:rPr>
              <w:t xml:space="preserve">laboratórios. </w:t>
            </w:r>
            <w:r w:rsidRPr="008877C0">
              <w:rPr>
                <w:sz w:val="24"/>
                <w:szCs w:val="24"/>
              </w:rPr>
              <w:t>Resolução de atividades individuais e coletivas</w:t>
            </w:r>
            <w:r>
              <w:rPr>
                <w:sz w:val="24"/>
                <w:szCs w:val="24"/>
              </w:rPr>
              <w:t xml:space="preserve"> e a</w:t>
            </w:r>
            <w:r w:rsidRPr="008877C0">
              <w:rPr>
                <w:sz w:val="24"/>
                <w:szCs w:val="24"/>
              </w:rPr>
              <w:t>tividades de trabalhos em grupos.</w:t>
            </w:r>
            <w:r>
              <w:rPr>
                <w:sz w:val="24"/>
                <w:szCs w:val="24"/>
              </w:rPr>
              <w:t xml:space="preserve"> V</w:t>
            </w:r>
            <w:r w:rsidRPr="008877C0">
              <w:rPr>
                <w:sz w:val="24"/>
                <w:szCs w:val="24"/>
              </w:rPr>
              <w:t>isita técnica</w:t>
            </w:r>
            <w:r>
              <w:rPr>
                <w:sz w:val="24"/>
                <w:szCs w:val="24"/>
              </w:rPr>
              <w:t xml:space="preserve"> e a</w:t>
            </w:r>
            <w:r w:rsidRPr="008877C0">
              <w:rPr>
                <w:sz w:val="24"/>
                <w:szCs w:val="24"/>
              </w:rPr>
              <w:t>ulas práticas</w:t>
            </w:r>
            <w:r>
              <w:rPr>
                <w:sz w:val="24"/>
                <w:szCs w:val="24"/>
              </w:rPr>
              <w:t>.</w:t>
            </w:r>
            <w:r w:rsidR="0007467F">
              <w:rPr>
                <w:sz w:val="24"/>
                <w:szCs w:val="24"/>
              </w:rPr>
              <w:t xml:space="preserve"> </w:t>
            </w:r>
            <w:r w:rsidR="0007467F">
              <w:rPr>
                <w:color w:val="000000"/>
                <w:sz w:val="24"/>
                <w:szCs w:val="24"/>
              </w:rPr>
              <w:t>Os principais recursos utilizados são: quadro e pilotos; data-show, notebook, caixas de som, textos e mapas didáticos correlatos à temática da disciplina, além dos equipamentos específicos dos conteúdos.</w:t>
            </w:r>
          </w:p>
        </w:tc>
      </w:tr>
      <w:tr w:rsidR="007D0082" w14:paraId="0D33946B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6A" w14:textId="77777777" w:rsidR="007D0082" w:rsidRDefault="004E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3"/>
                <w:id w:val="-611977707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AVALIAÇÃO</w:t>
            </w:r>
          </w:p>
        </w:tc>
      </w:tr>
      <w:tr w:rsidR="00527898" w14:paraId="0D339471" w14:textId="77777777" w:rsidTr="00275969">
        <w:trPr>
          <w:trHeight w:val="8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70" w14:textId="5661A85C" w:rsidR="00527898" w:rsidRPr="00275969" w:rsidRDefault="00152686" w:rsidP="00AD7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both"/>
              <w:rPr>
                <w:color w:val="000000"/>
                <w:sz w:val="24"/>
                <w:szCs w:val="24"/>
              </w:rPr>
            </w:pPr>
            <w:r w:rsidRPr="008877C0">
              <w:rPr>
                <w:color w:val="000000"/>
                <w:sz w:val="24"/>
                <w:szCs w:val="24"/>
              </w:rPr>
              <w:t>Os instrumentos de avaliação podem ser:</w:t>
            </w:r>
            <w:r>
              <w:rPr>
                <w:color w:val="000000"/>
                <w:sz w:val="24"/>
                <w:szCs w:val="24"/>
              </w:rPr>
              <w:t xml:space="preserve"> e</w:t>
            </w:r>
            <w:r w:rsidRPr="008877C0">
              <w:rPr>
                <w:sz w:val="24"/>
                <w:szCs w:val="24"/>
              </w:rPr>
              <w:t xml:space="preserve">laboração e apresentação de </w:t>
            </w:r>
            <w:r w:rsidR="00AD7C88">
              <w:rPr>
                <w:sz w:val="24"/>
                <w:szCs w:val="24"/>
              </w:rPr>
              <w:t>p</w:t>
            </w:r>
            <w:r w:rsidRPr="008877C0">
              <w:rPr>
                <w:sz w:val="24"/>
                <w:szCs w:val="24"/>
              </w:rPr>
              <w:t xml:space="preserve">rojeto, </w:t>
            </w:r>
            <w:r w:rsidR="00AD7C88">
              <w:rPr>
                <w:sz w:val="24"/>
                <w:szCs w:val="24"/>
              </w:rPr>
              <w:t>a</w:t>
            </w:r>
            <w:r w:rsidRPr="008877C0">
              <w:rPr>
                <w:sz w:val="24"/>
                <w:szCs w:val="24"/>
              </w:rPr>
              <w:t>tividades e trabalhos</w:t>
            </w:r>
            <w:r w:rsidR="00AD7C88">
              <w:rPr>
                <w:sz w:val="24"/>
                <w:szCs w:val="24"/>
              </w:rPr>
              <w:t xml:space="preserve"> i</w:t>
            </w:r>
            <w:r w:rsidRPr="008877C0">
              <w:rPr>
                <w:sz w:val="24"/>
                <w:szCs w:val="24"/>
              </w:rPr>
              <w:t xml:space="preserve">ndividuais e em equipe, </w:t>
            </w:r>
            <w:r w:rsidR="00AD7C88">
              <w:rPr>
                <w:sz w:val="24"/>
                <w:szCs w:val="24"/>
              </w:rPr>
              <w:t>a</w:t>
            </w:r>
            <w:r w:rsidRPr="008877C0">
              <w:rPr>
                <w:sz w:val="24"/>
                <w:szCs w:val="24"/>
              </w:rPr>
              <w:t>valiações teóricas individuais, seminário, frequência/assiduidade</w:t>
            </w:r>
            <w:r w:rsidR="00AD7C88">
              <w:rPr>
                <w:sz w:val="24"/>
                <w:szCs w:val="24"/>
              </w:rPr>
              <w:t xml:space="preserve">. </w:t>
            </w:r>
            <w:r w:rsidR="001E25F5">
              <w:rPr>
                <w:color w:val="000000"/>
                <w:sz w:val="24"/>
                <w:szCs w:val="24"/>
              </w:rPr>
              <w:t>A sistemática de avaliação ampara-se nas recomendações do ROD.</w:t>
            </w:r>
          </w:p>
        </w:tc>
      </w:tr>
      <w:tr w:rsidR="00527898" w14:paraId="0A6E0F81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5E7D5D38" w14:textId="636E8D1A" w:rsidR="00527898" w:rsidRPr="007A0402" w:rsidRDefault="00527898" w:rsidP="00527898">
            <w:pPr>
              <w:pStyle w:val="pf0"/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BIBLIOGRAFIA BÁSICA</w:t>
            </w:r>
          </w:p>
        </w:tc>
      </w:tr>
      <w:tr w:rsidR="00527898" w14:paraId="2E0EABB7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76BEB152" w14:textId="4FD632F3" w:rsidR="00D05B77" w:rsidRPr="00EB6BA4" w:rsidRDefault="00D05B77" w:rsidP="00D05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B6BA4">
              <w:rPr>
                <w:color w:val="000000"/>
                <w:sz w:val="24"/>
                <w:szCs w:val="24"/>
                <w:shd w:val="clear" w:color="auto" w:fill="FFFFFF"/>
              </w:rPr>
              <w:t>EVANGELISTA, José. </w:t>
            </w:r>
            <w:r w:rsidRPr="00EB6BA4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Tecnologia de alimentos</w:t>
            </w:r>
            <w:r w:rsidRPr="00EB6BA4">
              <w:rPr>
                <w:color w:val="000000"/>
                <w:sz w:val="24"/>
                <w:szCs w:val="24"/>
                <w:shd w:val="clear" w:color="auto" w:fill="FFFFFF"/>
              </w:rPr>
              <w:t>. 2. ed. São Paulo: Atheneu, 2000. 652 p. ISBN 857379075X.</w:t>
            </w:r>
          </w:p>
          <w:p w14:paraId="0CA594BF" w14:textId="77777777" w:rsidR="00D05B77" w:rsidRPr="00EB6BA4" w:rsidRDefault="00D05B77" w:rsidP="00D05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B6BA4">
              <w:rPr>
                <w:color w:val="000000"/>
                <w:sz w:val="24"/>
                <w:szCs w:val="24"/>
                <w:shd w:val="clear" w:color="auto" w:fill="FFFFFF"/>
              </w:rPr>
              <w:t>GAVA, Altanir Jaime. </w:t>
            </w:r>
            <w:r w:rsidRPr="00EB6BA4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Princípios de tecnologia de alimentos</w:t>
            </w:r>
            <w:r w:rsidRPr="00EB6BA4">
              <w:rPr>
                <w:color w:val="000000"/>
                <w:sz w:val="24"/>
                <w:szCs w:val="24"/>
                <w:shd w:val="clear" w:color="auto" w:fill="FFFFFF"/>
              </w:rPr>
              <w:t>. São Paulo: Nobel, 1984. 284 p. ISBN 8521301324.</w:t>
            </w:r>
          </w:p>
          <w:p w14:paraId="3714A51A" w14:textId="35961775" w:rsidR="00527898" w:rsidRPr="00B11C9D" w:rsidRDefault="00D05B77" w:rsidP="00D05B7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B6BA4">
              <w:rPr>
                <w:color w:val="000000"/>
                <w:sz w:val="24"/>
                <w:szCs w:val="24"/>
                <w:shd w:val="clear" w:color="auto" w:fill="FFFFFF"/>
              </w:rPr>
              <w:t>PEREDA, Juan A. Ordóñez. </w:t>
            </w:r>
            <w:r w:rsidRPr="00EB6BA4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Tecnologia de alimentos</w:t>
            </w:r>
            <w:r w:rsidRPr="00EB6BA4">
              <w:rPr>
                <w:color w:val="000000"/>
                <w:sz w:val="24"/>
                <w:szCs w:val="24"/>
                <w:shd w:val="clear" w:color="auto" w:fill="FFFFFF"/>
              </w:rPr>
              <w:t xml:space="preserve">: componentes dos alimentos e processos. Porto Alegre: Artmed, 2005. v. </w:t>
            </w:r>
            <w:proofErr w:type="gramStart"/>
            <w:r w:rsidRPr="00EB6BA4">
              <w:rPr>
                <w:color w:val="000000"/>
                <w:sz w:val="24"/>
                <w:szCs w:val="24"/>
                <w:shd w:val="clear" w:color="auto" w:fill="FFFFFF"/>
              </w:rPr>
              <w:t>1 .</w:t>
            </w:r>
            <w:proofErr w:type="gramEnd"/>
            <w:r w:rsidRPr="00EB6BA4">
              <w:rPr>
                <w:color w:val="000000"/>
                <w:sz w:val="24"/>
                <w:szCs w:val="24"/>
                <w:shd w:val="clear" w:color="auto" w:fill="FFFFFF"/>
              </w:rPr>
              <w:t xml:space="preserve"> 294 p. ISBN 9788536304366.</w:t>
            </w:r>
          </w:p>
        </w:tc>
      </w:tr>
      <w:tr w:rsidR="00527898" w14:paraId="3F7E131B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59D52CB" w14:textId="23281535" w:rsidR="00527898" w:rsidRDefault="00527898" w:rsidP="00527898">
            <w:pPr>
              <w:pStyle w:val="pf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BIBLIOGRAFIA COMPLEMENTAR</w:t>
            </w:r>
          </w:p>
        </w:tc>
      </w:tr>
      <w:tr w:rsidR="001D6433" w14:paraId="0F27F883" w14:textId="77777777" w:rsidTr="00162B85">
        <w:trPr>
          <w:trHeight w:val="140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25E5EC28" w14:textId="77777777" w:rsidR="00162B85" w:rsidRPr="00EB6BA4" w:rsidRDefault="00162B85" w:rsidP="00162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B6BA4">
              <w:rPr>
                <w:color w:val="000000"/>
                <w:sz w:val="24"/>
                <w:szCs w:val="24"/>
                <w:shd w:val="clear" w:color="auto" w:fill="FFFFFF"/>
              </w:rPr>
              <w:t>CARNEIRO, Francisca Edleuza Castro da Silva; LEMOS, Tatiana de Oliveira. </w:t>
            </w:r>
            <w:r w:rsidRPr="00EB6BA4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Garantia do direito do consumidor à informação adequada nos rótulos de cereais para alimentação infantil</w:t>
            </w:r>
            <w:r w:rsidRPr="00EB6BA4">
              <w:rPr>
                <w:color w:val="000000"/>
                <w:sz w:val="24"/>
                <w:szCs w:val="24"/>
                <w:shd w:val="clear" w:color="auto" w:fill="FFFFFF"/>
              </w:rPr>
              <w:t>. 2019. 16 f. TCC (Especialização) Especialização em Ciência de Alimentos - Instituto Federal de Educação, Ciência e Tecnologia do Ceará/ Campus Baturité, Baturité, 2019. Disponível em: biblioteca.ifce.edu.br/index.asp?codigo_sophia=98583. Acesso em: 3 Oct. 2022.</w:t>
            </w:r>
          </w:p>
          <w:p w14:paraId="5097FFC3" w14:textId="77777777" w:rsidR="00162B85" w:rsidRPr="00EB6BA4" w:rsidRDefault="00162B85" w:rsidP="00162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B6BA4">
              <w:rPr>
                <w:color w:val="000000"/>
                <w:sz w:val="24"/>
                <w:szCs w:val="24"/>
                <w:shd w:val="clear" w:color="auto" w:fill="FFFFFF"/>
              </w:rPr>
              <w:t>EMBALAGEM mata-micróbios: pesquisadora da USP desenvolve filme plástico biodegradável à base de própolis. </w:t>
            </w:r>
            <w:r w:rsidRPr="00EB6BA4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Inova</w:t>
            </w:r>
            <w:r w:rsidRPr="00EB6BA4">
              <w:rPr>
                <w:color w:val="000000"/>
                <w:sz w:val="24"/>
                <w:szCs w:val="24"/>
                <w:shd w:val="clear" w:color="auto" w:fill="FFFFFF"/>
              </w:rPr>
              <w:t>, n. 11, p. 24, jul. 2/2011.</w:t>
            </w:r>
          </w:p>
          <w:p w14:paraId="793F7FA0" w14:textId="77777777" w:rsidR="00162B85" w:rsidRPr="00EB6BA4" w:rsidRDefault="00162B85" w:rsidP="00162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B6BA4">
              <w:rPr>
                <w:color w:val="000000"/>
                <w:sz w:val="24"/>
                <w:szCs w:val="24"/>
                <w:shd w:val="clear" w:color="auto" w:fill="FFFFFF"/>
              </w:rPr>
              <w:t>EMBALAGENS flexíveis. Blucher. Livro. (155 p.). ISBN 9788521215578. Disponível em: https://middleware-bv.am4.com.br/SSO/ifce/9788521215578. Acesso em: 3 Oct. 2022.</w:t>
            </w:r>
          </w:p>
          <w:p w14:paraId="499DED20" w14:textId="77777777" w:rsidR="00162B85" w:rsidRPr="00EB6BA4" w:rsidRDefault="00162B85" w:rsidP="00162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B6BA4">
              <w:rPr>
                <w:color w:val="000000"/>
                <w:sz w:val="24"/>
                <w:szCs w:val="24"/>
                <w:shd w:val="clear" w:color="auto" w:fill="FFFFFF"/>
              </w:rPr>
              <w:t>FELLOWS, P. J. </w:t>
            </w:r>
            <w:r w:rsidRPr="00EB6BA4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Tecnologia do processamento de alimentos</w:t>
            </w:r>
            <w:r w:rsidRPr="00EB6BA4">
              <w:rPr>
                <w:color w:val="000000"/>
                <w:sz w:val="24"/>
                <w:szCs w:val="24"/>
                <w:shd w:val="clear" w:color="auto" w:fill="FFFFFF"/>
              </w:rPr>
              <w:t>: princípios e prática. 2. ed. Porto Alegre: Artmed, 2006. 602 p. ISBN 9788536306520.</w:t>
            </w:r>
          </w:p>
          <w:p w14:paraId="4573DE9F" w14:textId="77777777" w:rsidR="00162B85" w:rsidRPr="00EB6BA4" w:rsidRDefault="00162B85" w:rsidP="00162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B6BA4">
              <w:rPr>
                <w:color w:val="000000"/>
                <w:sz w:val="24"/>
                <w:szCs w:val="24"/>
                <w:shd w:val="clear" w:color="auto" w:fill="FFFFFF"/>
              </w:rPr>
              <w:t>OETTERER, Marília; REGITANO-D'ARCE, Marisa Aparecida Bismara; SPOTO, Marta Helena Fillet. </w:t>
            </w:r>
            <w:r w:rsidRPr="00EB6BA4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Fundamentos de ciência e tecnologia de alimentos</w:t>
            </w:r>
            <w:r w:rsidRPr="00EB6BA4">
              <w:rPr>
                <w:color w:val="000000"/>
                <w:sz w:val="24"/>
                <w:szCs w:val="24"/>
                <w:shd w:val="clear" w:color="auto" w:fill="FFFFFF"/>
              </w:rPr>
              <w:t>. Barueri: Manole, 2006. 612 p. ISBN 852041978X.</w:t>
            </w:r>
          </w:p>
          <w:p w14:paraId="62AFD915" w14:textId="53EC5D1C" w:rsidR="001D6433" w:rsidRPr="000144C1" w:rsidRDefault="00162B85" w:rsidP="00162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 w:rsidRPr="00EB6BA4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MOREIRA, Irismar Rodrigues. </w:t>
            </w:r>
            <w:r w:rsidRPr="00EB6BA4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Avaliação físico-química e de rotulagem de polpas de frutas congeladas de abacaxi, acerola, caju e graviola comercializadas na cidade de Crateús e Independência-Ceará</w:t>
            </w:r>
            <w:r w:rsidRPr="00EB6BA4">
              <w:rPr>
                <w:color w:val="000000"/>
                <w:sz w:val="24"/>
                <w:szCs w:val="24"/>
                <w:shd w:val="clear" w:color="auto" w:fill="FFFFFF"/>
              </w:rPr>
              <w:t>. 2019. 50 f TCC (Graduação) Bacharelado em Zootecnia - Instituto Federal de Educação, Ciência e Tecnologia do Ceará/ Campus Crateús, Crateús, 2019. Disponível em: biblioteca.ifce.edu.br/index.asp?codigo_sophia=86681. Acesso em: 3 Oct. 2022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27898" w14:paraId="0725EA22" w14:textId="77777777" w:rsidTr="009F34D2">
        <w:trPr>
          <w:trHeight w:val="413"/>
          <w:jc w:val="center"/>
        </w:trPr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76D9130" w14:textId="77777777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Coordenador do Curso</w:t>
            </w:r>
          </w:p>
          <w:p w14:paraId="7F81D592" w14:textId="608E1FFA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63491E8D" w14:textId="6D0A17D7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Setor Pedagógico</w:t>
            </w:r>
          </w:p>
        </w:tc>
      </w:tr>
    </w:tbl>
    <w:p w14:paraId="0D339473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</w:p>
    <w:p w14:paraId="0D3394A8" w14:textId="77777777" w:rsidR="007D0082" w:rsidRDefault="007D0082">
      <w:pPr>
        <w:spacing w:line="226" w:lineRule="auto"/>
        <w:jc w:val="center"/>
      </w:pPr>
      <w:bookmarkStart w:id="0" w:name="_heading=h.gjdgxs" w:colFirst="0" w:colLast="0"/>
      <w:bookmarkEnd w:id="0"/>
    </w:p>
    <w:sectPr w:rsidR="007D0082">
      <w:pgSz w:w="11910" w:h="16840"/>
      <w:pgMar w:top="1020" w:right="420" w:bottom="280" w:left="340" w:header="2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6A9"/>
    <w:multiLevelType w:val="hybridMultilevel"/>
    <w:tmpl w:val="4BCE8B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A621D"/>
    <w:multiLevelType w:val="hybridMultilevel"/>
    <w:tmpl w:val="87CAB6F0"/>
    <w:lvl w:ilvl="0" w:tplc="ABF2CDFC">
      <w:numFmt w:val="bullet"/>
      <w:lvlText w:val="●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E981B18">
      <w:numFmt w:val="bullet"/>
      <w:lvlText w:val="•"/>
      <w:lvlJc w:val="left"/>
      <w:pPr>
        <w:ind w:left="1768" w:hanging="360"/>
      </w:pPr>
      <w:rPr>
        <w:lang w:val="pt-PT" w:eastAsia="en-US" w:bidi="ar-SA"/>
      </w:rPr>
    </w:lvl>
    <w:lvl w:ilvl="2" w:tplc="CB2AC558">
      <w:numFmt w:val="bullet"/>
      <w:lvlText w:val="•"/>
      <w:lvlJc w:val="left"/>
      <w:pPr>
        <w:ind w:left="2696" w:hanging="360"/>
      </w:pPr>
      <w:rPr>
        <w:lang w:val="pt-PT" w:eastAsia="en-US" w:bidi="ar-SA"/>
      </w:rPr>
    </w:lvl>
    <w:lvl w:ilvl="3" w:tplc="65E0E042">
      <w:numFmt w:val="bullet"/>
      <w:lvlText w:val="•"/>
      <w:lvlJc w:val="left"/>
      <w:pPr>
        <w:ind w:left="3625" w:hanging="360"/>
      </w:pPr>
      <w:rPr>
        <w:lang w:val="pt-PT" w:eastAsia="en-US" w:bidi="ar-SA"/>
      </w:rPr>
    </w:lvl>
    <w:lvl w:ilvl="4" w:tplc="FF4CA5BE">
      <w:numFmt w:val="bullet"/>
      <w:lvlText w:val="•"/>
      <w:lvlJc w:val="left"/>
      <w:pPr>
        <w:ind w:left="4553" w:hanging="360"/>
      </w:pPr>
      <w:rPr>
        <w:lang w:val="pt-PT" w:eastAsia="en-US" w:bidi="ar-SA"/>
      </w:rPr>
    </w:lvl>
    <w:lvl w:ilvl="5" w:tplc="19341E4E">
      <w:numFmt w:val="bullet"/>
      <w:lvlText w:val="•"/>
      <w:lvlJc w:val="left"/>
      <w:pPr>
        <w:ind w:left="5482" w:hanging="360"/>
      </w:pPr>
      <w:rPr>
        <w:lang w:val="pt-PT" w:eastAsia="en-US" w:bidi="ar-SA"/>
      </w:rPr>
    </w:lvl>
    <w:lvl w:ilvl="6" w:tplc="155A5E6E">
      <w:numFmt w:val="bullet"/>
      <w:lvlText w:val="•"/>
      <w:lvlJc w:val="left"/>
      <w:pPr>
        <w:ind w:left="6410" w:hanging="360"/>
      </w:pPr>
      <w:rPr>
        <w:lang w:val="pt-PT" w:eastAsia="en-US" w:bidi="ar-SA"/>
      </w:rPr>
    </w:lvl>
    <w:lvl w:ilvl="7" w:tplc="F776FC2A">
      <w:numFmt w:val="bullet"/>
      <w:lvlText w:val="•"/>
      <w:lvlJc w:val="left"/>
      <w:pPr>
        <w:ind w:left="7338" w:hanging="360"/>
      </w:pPr>
      <w:rPr>
        <w:lang w:val="pt-PT" w:eastAsia="en-US" w:bidi="ar-SA"/>
      </w:rPr>
    </w:lvl>
    <w:lvl w:ilvl="8" w:tplc="6E4CE318">
      <w:numFmt w:val="bullet"/>
      <w:lvlText w:val="•"/>
      <w:lvlJc w:val="left"/>
      <w:pPr>
        <w:ind w:left="8267" w:hanging="360"/>
      </w:pPr>
      <w:rPr>
        <w:lang w:val="pt-PT" w:eastAsia="en-US" w:bidi="ar-SA"/>
      </w:rPr>
    </w:lvl>
  </w:abstractNum>
  <w:abstractNum w:abstractNumId="2" w15:restartNumberingAfterBreak="0">
    <w:nsid w:val="048F05AE"/>
    <w:multiLevelType w:val="hybridMultilevel"/>
    <w:tmpl w:val="75885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1EB"/>
    <w:multiLevelType w:val="hybridMultilevel"/>
    <w:tmpl w:val="871A6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62FFC"/>
    <w:multiLevelType w:val="multilevel"/>
    <w:tmpl w:val="1BD629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9E6CBC"/>
    <w:multiLevelType w:val="hybridMultilevel"/>
    <w:tmpl w:val="676038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45311"/>
    <w:multiLevelType w:val="multilevel"/>
    <w:tmpl w:val="139231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F4458AA"/>
    <w:multiLevelType w:val="multilevel"/>
    <w:tmpl w:val="508EBBB8"/>
    <w:lvl w:ilvl="0">
      <w:numFmt w:val="bullet"/>
      <w:lvlText w:val="●"/>
      <w:lvlJc w:val="left"/>
      <w:pPr>
        <w:ind w:left="551" w:hanging="3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929" w:hanging="364"/>
      </w:pPr>
    </w:lvl>
    <w:lvl w:ilvl="3">
      <w:numFmt w:val="bullet"/>
      <w:lvlText w:val="•"/>
      <w:lvlJc w:val="left"/>
      <w:pPr>
        <w:ind w:left="2938" w:hanging="363"/>
      </w:pPr>
    </w:lvl>
    <w:lvl w:ilvl="4">
      <w:numFmt w:val="bullet"/>
      <w:lvlText w:val="•"/>
      <w:lvlJc w:val="left"/>
      <w:pPr>
        <w:ind w:left="3947" w:hanging="364"/>
      </w:pPr>
    </w:lvl>
    <w:lvl w:ilvl="5">
      <w:numFmt w:val="bullet"/>
      <w:lvlText w:val="•"/>
      <w:lvlJc w:val="left"/>
      <w:pPr>
        <w:ind w:left="4956" w:hanging="364"/>
      </w:pPr>
    </w:lvl>
    <w:lvl w:ilvl="6">
      <w:numFmt w:val="bullet"/>
      <w:lvlText w:val="•"/>
      <w:lvlJc w:val="left"/>
      <w:pPr>
        <w:ind w:left="5965" w:hanging="364"/>
      </w:pPr>
    </w:lvl>
    <w:lvl w:ilvl="7">
      <w:numFmt w:val="bullet"/>
      <w:lvlText w:val="•"/>
      <w:lvlJc w:val="left"/>
      <w:pPr>
        <w:ind w:left="6974" w:hanging="364"/>
      </w:pPr>
    </w:lvl>
    <w:lvl w:ilvl="8">
      <w:numFmt w:val="bullet"/>
      <w:lvlText w:val="•"/>
      <w:lvlJc w:val="left"/>
      <w:pPr>
        <w:ind w:left="7983" w:hanging="364"/>
      </w:pPr>
    </w:lvl>
  </w:abstractNum>
  <w:abstractNum w:abstractNumId="8" w15:restartNumberingAfterBreak="0">
    <w:nsid w:val="119F332B"/>
    <w:multiLevelType w:val="hybridMultilevel"/>
    <w:tmpl w:val="759444E8"/>
    <w:lvl w:ilvl="0" w:tplc="04160001">
      <w:start w:val="1"/>
      <w:numFmt w:val="bullet"/>
      <w:lvlText w:val=""/>
      <w:lvlJc w:val="left"/>
      <w:pPr>
        <w:ind w:left="16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9" w15:restartNumberingAfterBreak="0">
    <w:nsid w:val="123E00EF"/>
    <w:multiLevelType w:val="hybridMultilevel"/>
    <w:tmpl w:val="0172C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15A73"/>
    <w:multiLevelType w:val="multilevel"/>
    <w:tmpl w:val="6EE6F778"/>
    <w:lvl w:ilvl="0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28" w:hanging="364"/>
      </w:pPr>
    </w:lvl>
    <w:lvl w:ilvl="2">
      <w:numFmt w:val="bullet"/>
      <w:lvlText w:val="•"/>
      <w:lvlJc w:val="left"/>
      <w:pPr>
        <w:ind w:left="2736" w:hanging="364"/>
      </w:pPr>
    </w:lvl>
    <w:lvl w:ilvl="3">
      <w:numFmt w:val="bullet"/>
      <w:lvlText w:val="•"/>
      <w:lvlJc w:val="left"/>
      <w:pPr>
        <w:ind w:left="3644" w:hanging="364"/>
      </w:pPr>
    </w:lvl>
    <w:lvl w:ilvl="4">
      <w:numFmt w:val="bullet"/>
      <w:lvlText w:val="•"/>
      <w:lvlJc w:val="left"/>
      <w:pPr>
        <w:ind w:left="4552" w:hanging="364"/>
      </w:pPr>
    </w:lvl>
    <w:lvl w:ilvl="5">
      <w:numFmt w:val="bullet"/>
      <w:lvlText w:val="•"/>
      <w:lvlJc w:val="left"/>
      <w:pPr>
        <w:ind w:left="5461" w:hanging="364"/>
      </w:pPr>
    </w:lvl>
    <w:lvl w:ilvl="6">
      <w:numFmt w:val="bullet"/>
      <w:lvlText w:val="•"/>
      <w:lvlJc w:val="left"/>
      <w:pPr>
        <w:ind w:left="6369" w:hanging="364"/>
      </w:pPr>
    </w:lvl>
    <w:lvl w:ilvl="7">
      <w:numFmt w:val="bullet"/>
      <w:lvlText w:val="•"/>
      <w:lvlJc w:val="left"/>
      <w:pPr>
        <w:ind w:left="7277" w:hanging="363"/>
      </w:pPr>
    </w:lvl>
    <w:lvl w:ilvl="8">
      <w:numFmt w:val="bullet"/>
      <w:lvlText w:val="•"/>
      <w:lvlJc w:val="left"/>
      <w:pPr>
        <w:ind w:left="8185" w:hanging="364"/>
      </w:pPr>
    </w:lvl>
  </w:abstractNum>
  <w:abstractNum w:abstractNumId="11" w15:restartNumberingAfterBreak="0">
    <w:nsid w:val="20B62158"/>
    <w:multiLevelType w:val="hybridMultilevel"/>
    <w:tmpl w:val="AE9C1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F25AB"/>
    <w:multiLevelType w:val="multilevel"/>
    <w:tmpl w:val="E32CD5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DC1327"/>
    <w:multiLevelType w:val="hybridMultilevel"/>
    <w:tmpl w:val="E8CC57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25837"/>
    <w:multiLevelType w:val="hybridMultilevel"/>
    <w:tmpl w:val="E5825F9C"/>
    <w:lvl w:ilvl="0" w:tplc="389C43D0">
      <w:numFmt w:val="bullet"/>
      <w:lvlText w:val=""/>
      <w:lvlJc w:val="left"/>
      <w:pPr>
        <w:ind w:left="1092" w:hanging="28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142BBCA">
      <w:numFmt w:val="bullet"/>
      <w:lvlText w:val="•"/>
      <w:lvlJc w:val="left"/>
      <w:pPr>
        <w:ind w:left="2094" w:hanging="280"/>
      </w:pPr>
      <w:rPr>
        <w:rFonts w:hint="default"/>
        <w:lang w:val="pt-PT" w:eastAsia="en-US" w:bidi="ar-SA"/>
      </w:rPr>
    </w:lvl>
    <w:lvl w:ilvl="2" w:tplc="E6A62FB6">
      <w:numFmt w:val="bullet"/>
      <w:lvlText w:val="•"/>
      <w:lvlJc w:val="left"/>
      <w:pPr>
        <w:ind w:left="3088" w:hanging="280"/>
      </w:pPr>
      <w:rPr>
        <w:rFonts w:hint="default"/>
        <w:lang w:val="pt-PT" w:eastAsia="en-US" w:bidi="ar-SA"/>
      </w:rPr>
    </w:lvl>
    <w:lvl w:ilvl="3" w:tplc="B7E686AA">
      <w:numFmt w:val="bullet"/>
      <w:lvlText w:val="•"/>
      <w:lvlJc w:val="left"/>
      <w:pPr>
        <w:ind w:left="4082" w:hanging="280"/>
      </w:pPr>
      <w:rPr>
        <w:rFonts w:hint="default"/>
        <w:lang w:val="pt-PT" w:eastAsia="en-US" w:bidi="ar-SA"/>
      </w:rPr>
    </w:lvl>
    <w:lvl w:ilvl="4" w:tplc="D0329210">
      <w:numFmt w:val="bullet"/>
      <w:lvlText w:val="•"/>
      <w:lvlJc w:val="left"/>
      <w:pPr>
        <w:ind w:left="5076" w:hanging="280"/>
      </w:pPr>
      <w:rPr>
        <w:rFonts w:hint="default"/>
        <w:lang w:val="pt-PT" w:eastAsia="en-US" w:bidi="ar-SA"/>
      </w:rPr>
    </w:lvl>
    <w:lvl w:ilvl="5" w:tplc="EC96C7A0">
      <w:numFmt w:val="bullet"/>
      <w:lvlText w:val="•"/>
      <w:lvlJc w:val="left"/>
      <w:pPr>
        <w:ind w:left="6070" w:hanging="280"/>
      </w:pPr>
      <w:rPr>
        <w:rFonts w:hint="default"/>
        <w:lang w:val="pt-PT" w:eastAsia="en-US" w:bidi="ar-SA"/>
      </w:rPr>
    </w:lvl>
    <w:lvl w:ilvl="6" w:tplc="C4FA300A">
      <w:numFmt w:val="bullet"/>
      <w:lvlText w:val="•"/>
      <w:lvlJc w:val="left"/>
      <w:pPr>
        <w:ind w:left="7064" w:hanging="280"/>
      </w:pPr>
      <w:rPr>
        <w:rFonts w:hint="default"/>
        <w:lang w:val="pt-PT" w:eastAsia="en-US" w:bidi="ar-SA"/>
      </w:rPr>
    </w:lvl>
    <w:lvl w:ilvl="7" w:tplc="6DA2600C">
      <w:numFmt w:val="bullet"/>
      <w:lvlText w:val="•"/>
      <w:lvlJc w:val="left"/>
      <w:pPr>
        <w:ind w:left="8058" w:hanging="280"/>
      </w:pPr>
      <w:rPr>
        <w:rFonts w:hint="default"/>
        <w:lang w:val="pt-PT" w:eastAsia="en-US" w:bidi="ar-SA"/>
      </w:rPr>
    </w:lvl>
    <w:lvl w:ilvl="8" w:tplc="24869192">
      <w:numFmt w:val="bullet"/>
      <w:lvlText w:val="•"/>
      <w:lvlJc w:val="left"/>
      <w:pPr>
        <w:ind w:left="9052" w:hanging="280"/>
      </w:pPr>
      <w:rPr>
        <w:rFonts w:hint="default"/>
        <w:lang w:val="pt-PT" w:eastAsia="en-US" w:bidi="ar-SA"/>
      </w:rPr>
    </w:lvl>
  </w:abstractNum>
  <w:abstractNum w:abstractNumId="15" w15:restartNumberingAfterBreak="0">
    <w:nsid w:val="283B0693"/>
    <w:multiLevelType w:val="hybridMultilevel"/>
    <w:tmpl w:val="B34E3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F69E1"/>
    <w:multiLevelType w:val="hybridMultilevel"/>
    <w:tmpl w:val="71A41D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533AF"/>
    <w:multiLevelType w:val="hybridMultilevel"/>
    <w:tmpl w:val="1D18A56A"/>
    <w:lvl w:ilvl="0" w:tplc="4FFCE1E6">
      <w:numFmt w:val="bullet"/>
      <w:lvlText w:val="●"/>
      <w:lvlJc w:val="left"/>
      <w:pPr>
        <w:ind w:left="943" w:hanging="3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F9294C8">
      <w:numFmt w:val="bullet"/>
      <w:lvlText w:val="•"/>
      <w:lvlJc w:val="left"/>
      <w:pPr>
        <w:ind w:left="1846" w:hanging="368"/>
      </w:pPr>
      <w:rPr>
        <w:lang w:val="pt-PT" w:eastAsia="en-US" w:bidi="ar-SA"/>
      </w:rPr>
    </w:lvl>
    <w:lvl w:ilvl="2" w:tplc="3C60A102">
      <w:numFmt w:val="bullet"/>
      <w:lvlText w:val="•"/>
      <w:lvlJc w:val="left"/>
      <w:pPr>
        <w:ind w:left="2753" w:hanging="368"/>
      </w:pPr>
      <w:rPr>
        <w:lang w:val="pt-PT" w:eastAsia="en-US" w:bidi="ar-SA"/>
      </w:rPr>
    </w:lvl>
    <w:lvl w:ilvl="3" w:tplc="5C8A7E96">
      <w:numFmt w:val="bullet"/>
      <w:lvlText w:val="•"/>
      <w:lvlJc w:val="left"/>
      <w:pPr>
        <w:ind w:left="3660" w:hanging="368"/>
      </w:pPr>
      <w:rPr>
        <w:lang w:val="pt-PT" w:eastAsia="en-US" w:bidi="ar-SA"/>
      </w:rPr>
    </w:lvl>
    <w:lvl w:ilvl="4" w:tplc="BE38F0B6">
      <w:numFmt w:val="bullet"/>
      <w:lvlText w:val="•"/>
      <w:lvlJc w:val="left"/>
      <w:pPr>
        <w:ind w:left="4567" w:hanging="368"/>
      </w:pPr>
      <w:rPr>
        <w:lang w:val="pt-PT" w:eastAsia="en-US" w:bidi="ar-SA"/>
      </w:rPr>
    </w:lvl>
    <w:lvl w:ilvl="5" w:tplc="1640EFEA">
      <w:numFmt w:val="bullet"/>
      <w:lvlText w:val="•"/>
      <w:lvlJc w:val="left"/>
      <w:pPr>
        <w:ind w:left="5474" w:hanging="368"/>
      </w:pPr>
      <w:rPr>
        <w:lang w:val="pt-PT" w:eastAsia="en-US" w:bidi="ar-SA"/>
      </w:rPr>
    </w:lvl>
    <w:lvl w:ilvl="6" w:tplc="A6A82782">
      <w:numFmt w:val="bullet"/>
      <w:lvlText w:val="•"/>
      <w:lvlJc w:val="left"/>
      <w:pPr>
        <w:ind w:left="6381" w:hanging="368"/>
      </w:pPr>
      <w:rPr>
        <w:lang w:val="pt-PT" w:eastAsia="en-US" w:bidi="ar-SA"/>
      </w:rPr>
    </w:lvl>
    <w:lvl w:ilvl="7" w:tplc="0FAA56CA">
      <w:numFmt w:val="bullet"/>
      <w:lvlText w:val="•"/>
      <w:lvlJc w:val="left"/>
      <w:pPr>
        <w:ind w:left="7288" w:hanging="368"/>
      </w:pPr>
      <w:rPr>
        <w:lang w:val="pt-PT" w:eastAsia="en-US" w:bidi="ar-SA"/>
      </w:rPr>
    </w:lvl>
    <w:lvl w:ilvl="8" w:tplc="0A605600">
      <w:numFmt w:val="bullet"/>
      <w:lvlText w:val="•"/>
      <w:lvlJc w:val="left"/>
      <w:pPr>
        <w:ind w:left="8195" w:hanging="368"/>
      </w:pPr>
      <w:rPr>
        <w:lang w:val="pt-PT" w:eastAsia="en-US" w:bidi="ar-SA"/>
      </w:rPr>
    </w:lvl>
  </w:abstractNum>
  <w:abstractNum w:abstractNumId="18" w15:restartNumberingAfterBreak="0">
    <w:nsid w:val="36342233"/>
    <w:multiLevelType w:val="hybridMultilevel"/>
    <w:tmpl w:val="54325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97236"/>
    <w:multiLevelType w:val="hybridMultilevel"/>
    <w:tmpl w:val="A5C62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A5989"/>
    <w:multiLevelType w:val="hybridMultilevel"/>
    <w:tmpl w:val="43847B98"/>
    <w:lvl w:ilvl="0" w:tplc="D9344A76">
      <w:numFmt w:val="bullet"/>
      <w:lvlText w:val="●"/>
      <w:lvlJc w:val="left"/>
      <w:pPr>
        <w:ind w:left="363" w:hanging="296"/>
      </w:pPr>
      <w:rPr>
        <w:w w:val="100"/>
        <w:lang w:val="pt-PT" w:eastAsia="en-US" w:bidi="ar-SA"/>
      </w:rPr>
    </w:lvl>
    <w:lvl w:ilvl="1" w:tplc="15943B12">
      <w:numFmt w:val="bullet"/>
      <w:lvlText w:val="•"/>
      <w:lvlJc w:val="left"/>
      <w:pPr>
        <w:ind w:left="1324" w:hanging="296"/>
      </w:pPr>
      <w:rPr>
        <w:lang w:val="pt-PT" w:eastAsia="en-US" w:bidi="ar-SA"/>
      </w:rPr>
    </w:lvl>
    <w:lvl w:ilvl="2" w:tplc="9EE087FC">
      <w:numFmt w:val="bullet"/>
      <w:lvlText w:val="•"/>
      <w:lvlJc w:val="left"/>
      <w:pPr>
        <w:ind w:left="2289" w:hanging="296"/>
      </w:pPr>
      <w:rPr>
        <w:lang w:val="pt-PT" w:eastAsia="en-US" w:bidi="ar-SA"/>
      </w:rPr>
    </w:lvl>
    <w:lvl w:ilvl="3" w:tplc="60D2C896">
      <w:numFmt w:val="bullet"/>
      <w:lvlText w:val="•"/>
      <w:lvlJc w:val="left"/>
      <w:pPr>
        <w:ind w:left="3254" w:hanging="296"/>
      </w:pPr>
      <w:rPr>
        <w:lang w:val="pt-PT" w:eastAsia="en-US" w:bidi="ar-SA"/>
      </w:rPr>
    </w:lvl>
    <w:lvl w:ilvl="4" w:tplc="A624606A">
      <w:numFmt w:val="bullet"/>
      <w:lvlText w:val="•"/>
      <w:lvlJc w:val="left"/>
      <w:pPr>
        <w:ind w:left="4219" w:hanging="296"/>
      </w:pPr>
      <w:rPr>
        <w:lang w:val="pt-PT" w:eastAsia="en-US" w:bidi="ar-SA"/>
      </w:rPr>
    </w:lvl>
    <w:lvl w:ilvl="5" w:tplc="1B366EB8">
      <w:numFmt w:val="bullet"/>
      <w:lvlText w:val="•"/>
      <w:lvlJc w:val="left"/>
      <w:pPr>
        <w:ind w:left="5184" w:hanging="296"/>
      </w:pPr>
      <w:rPr>
        <w:lang w:val="pt-PT" w:eastAsia="en-US" w:bidi="ar-SA"/>
      </w:rPr>
    </w:lvl>
    <w:lvl w:ilvl="6" w:tplc="FEFEEC48">
      <w:numFmt w:val="bullet"/>
      <w:lvlText w:val="•"/>
      <w:lvlJc w:val="left"/>
      <w:pPr>
        <w:ind w:left="6149" w:hanging="296"/>
      </w:pPr>
      <w:rPr>
        <w:lang w:val="pt-PT" w:eastAsia="en-US" w:bidi="ar-SA"/>
      </w:rPr>
    </w:lvl>
    <w:lvl w:ilvl="7" w:tplc="08A620FE">
      <w:numFmt w:val="bullet"/>
      <w:lvlText w:val="•"/>
      <w:lvlJc w:val="left"/>
      <w:pPr>
        <w:ind w:left="7114" w:hanging="296"/>
      </w:pPr>
      <w:rPr>
        <w:lang w:val="pt-PT" w:eastAsia="en-US" w:bidi="ar-SA"/>
      </w:rPr>
    </w:lvl>
    <w:lvl w:ilvl="8" w:tplc="3726FB08">
      <w:numFmt w:val="bullet"/>
      <w:lvlText w:val="•"/>
      <w:lvlJc w:val="left"/>
      <w:pPr>
        <w:ind w:left="8079" w:hanging="296"/>
      </w:pPr>
      <w:rPr>
        <w:lang w:val="pt-PT" w:eastAsia="en-US" w:bidi="ar-SA"/>
      </w:rPr>
    </w:lvl>
  </w:abstractNum>
  <w:abstractNum w:abstractNumId="21" w15:restartNumberingAfterBreak="0">
    <w:nsid w:val="3D4B20CA"/>
    <w:multiLevelType w:val="multilevel"/>
    <w:tmpl w:val="26C84C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52" w:hanging="1800"/>
      </w:pPr>
      <w:rPr>
        <w:rFonts w:hint="default"/>
      </w:rPr>
    </w:lvl>
  </w:abstractNum>
  <w:abstractNum w:abstractNumId="22" w15:restartNumberingAfterBreak="0">
    <w:nsid w:val="40BF14B2"/>
    <w:multiLevelType w:val="hybridMultilevel"/>
    <w:tmpl w:val="B1FA7356"/>
    <w:lvl w:ilvl="0" w:tplc="302A09EA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3035C"/>
    <w:multiLevelType w:val="multilevel"/>
    <w:tmpl w:val="2DF0AC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" w:hanging="1800"/>
      </w:pPr>
      <w:rPr>
        <w:rFonts w:hint="default"/>
      </w:rPr>
    </w:lvl>
  </w:abstractNum>
  <w:abstractNum w:abstractNumId="24" w15:restartNumberingAfterBreak="0">
    <w:nsid w:val="41F64899"/>
    <w:multiLevelType w:val="hybridMultilevel"/>
    <w:tmpl w:val="D5F6E7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61958"/>
    <w:multiLevelType w:val="hybridMultilevel"/>
    <w:tmpl w:val="1AA696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B7D98"/>
    <w:multiLevelType w:val="hybridMultilevel"/>
    <w:tmpl w:val="4A2040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25921"/>
    <w:multiLevelType w:val="hybridMultilevel"/>
    <w:tmpl w:val="3CC84DA8"/>
    <w:lvl w:ilvl="0" w:tplc="26B66DBE">
      <w:numFmt w:val="bullet"/>
      <w:lvlText w:val="●"/>
      <w:lvlJc w:val="left"/>
      <w:pPr>
        <w:ind w:left="1124" w:hanging="360"/>
      </w:pPr>
      <w:rPr>
        <w:rFonts w:hint="default"/>
        <w:w w:val="100"/>
        <w:lang w:val="pt-PT" w:eastAsia="en-US" w:bidi="ar-SA"/>
      </w:rPr>
    </w:lvl>
    <w:lvl w:ilvl="1" w:tplc="77FED2B6">
      <w:numFmt w:val="bullet"/>
      <w:lvlText w:val="•"/>
      <w:lvlJc w:val="left"/>
      <w:pPr>
        <w:ind w:left="2112" w:hanging="360"/>
      </w:pPr>
      <w:rPr>
        <w:rFonts w:hint="default"/>
        <w:lang w:val="pt-PT" w:eastAsia="en-US" w:bidi="ar-SA"/>
      </w:rPr>
    </w:lvl>
    <w:lvl w:ilvl="2" w:tplc="2E8AB18A">
      <w:numFmt w:val="bullet"/>
      <w:lvlText w:val="•"/>
      <w:lvlJc w:val="left"/>
      <w:pPr>
        <w:ind w:left="3104" w:hanging="360"/>
      </w:pPr>
      <w:rPr>
        <w:rFonts w:hint="default"/>
        <w:lang w:val="pt-PT" w:eastAsia="en-US" w:bidi="ar-SA"/>
      </w:rPr>
    </w:lvl>
    <w:lvl w:ilvl="3" w:tplc="9A9240B2">
      <w:numFmt w:val="bullet"/>
      <w:lvlText w:val="•"/>
      <w:lvlJc w:val="left"/>
      <w:pPr>
        <w:ind w:left="4096" w:hanging="360"/>
      </w:pPr>
      <w:rPr>
        <w:rFonts w:hint="default"/>
        <w:lang w:val="pt-PT" w:eastAsia="en-US" w:bidi="ar-SA"/>
      </w:rPr>
    </w:lvl>
    <w:lvl w:ilvl="4" w:tplc="70E0D1D8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5" w:tplc="D4520D18">
      <w:numFmt w:val="bullet"/>
      <w:lvlText w:val="•"/>
      <w:lvlJc w:val="left"/>
      <w:pPr>
        <w:ind w:left="6080" w:hanging="360"/>
      </w:pPr>
      <w:rPr>
        <w:rFonts w:hint="default"/>
        <w:lang w:val="pt-PT" w:eastAsia="en-US" w:bidi="ar-SA"/>
      </w:rPr>
    </w:lvl>
    <w:lvl w:ilvl="6" w:tplc="B0C875F4">
      <w:numFmt w:val="bullet"/>
      <w:lvlText w:val="•"/>
      <w:lvlJc w:val="left"/>
      <w:pPr>
        <w:ind w:left="7072" w:hanging="360"/>
      </w:pPr>
      <w:rPr>
        <w:rFonts w:hint="default"/>
        <w:lang w:val="pt-PT" w:eastAsia="en-US" w:bidi="ar-SA"/>
      </w:rPr>
    </w:lvl>
    <w:lvl w:ilvl="7" w:tplc="81E21EF0">
      <w:numFmt w:val="bullet"/>
      <w:lvlText w:val="•"/>
      <w:lvlJc w:val="left"/>
      <w:pPr>
        <w:ind w:left="8064" w:hanging="360"/>
      </w:pPr>
      <w:rPr>
        <w:rFonts w:hint="default"/>
        <w:lang w:val="pt-PT" w:eastAsia="en-US" w:bidi="ar-SA"/>
      </w:rPr>
    </w:lvl>
    <w:lvl w:ilvl="8" w:tplc="5E3A4C80">
      <w:numFmt w:val="bullet"/>
      <w:lvlText w:val="•"/>
      <w:lvlJc w:val="left"/>
      <w:pPr>
        <w:ind w:left="9056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48830D0A"/>
    <w:multiLevelType w:val="multilevel"/>
    <w:tmpl w:val="DD34C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ACC3A94"/>
    <w:multiLevelType w:val="hybridMultilevel"/>
    <w:tmpl w:val="16C029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1D6BF5"/>
    <w:multiLevelType w:val="hybridMultilevel"/>
    <w:tmpl w:val="C8F03D58"/>
    <w:lvl w:ilvl="0" w:tplc="E332ACD0">
      <w:numFmt w:val="bullet"/>
      <w:lvlText w:val="●"/>
      <w:lvlJc w:val="left"/>
      <w:pPr>
        <w:ind w:left="943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1DAD6E6">
      <w:numFmt w:val="bullet"/>
      <w:lvlText w:val="•"/>
      <w:lvlJc w:val="left"/>
      <w:pPr>
        <w:ind w:left="1847" w:hanging="368"/>
      </w:pPr>
      <w:rPr>
        <w:lang w:val="pt-PT" w:eastAsia="en-US" w:bidi="ar-SA"/>
      </w:rPr>
    </w:lvl>
    <w:lvl w:ilvl="2" w:tplc="C826FADC">
      <w:numFmt w:val="bullet"/>
      <w:lvlText w:val="•"/>
      <w:lvlJc w:val="left"/>
      <w:pPr>
        <w:ind w:left="2754" w:hanging="368"/>
      </w:pPr>
      <w:rPr>
        <w:lang w:val="pt-PT" w:eastAsia="en-US" w:bidi="ar-SA"/>
      </w:rPr>
    </w:lvl>
    <w:lvl w:ilvl="3" w:tplc="7E7E224E">
      <w:numFmt w:val="bullet"/>
      <w:lvlText w:val="•"/>
      <w:lvlJc w:val="left"/>
      <w:pPr>
        <w:ind w:left="3661" w:hanging="368"/>
      </w:pPr>
      <w:rPr>
        <w:lang w:val="pt-PT" w:eastAsia="en-US" w:bidi="ar-SA"/>
      </w:rPr>
    </w:lvl>
    <w:lvl w:ilvl="4" w:tplc="5672B970">
      <w:numFmt w:val="bullet"/>
      <w:lvlText w:val="•"/>
      <w:lvlJc w:val="left"/>
      <w:pPr>
        <w:ind w:left="4568" w:hanging="368"/>
      </w:pPr>
      <w:rPr>
        <w:lang w:val="pt-PT" w:eastAsia="en-US" w:bidi="ar-SA"/>
      </w:rPr>
    </w:lvl>
    <w:lvl w:ilvl="5" w:tplc="A93CE2F8">
      <w:numFmt w:val="bullet"/>
      <w:lvlText w:val="•"/>
      <w:lvlJc w:val="left"/>
      <w:pPr>
        <w:ind w:left="5475" w:hanging="368"/>
      </w:pPr>
      <w:rPr>
        <w:lang w:val="pt-PT" w:eastAsia="en-US" w:bidi="ar-SA"/>
      </w:rPr>
    </w:lvl>
    <w:lvl w:ilvl="6" w:tplc="C1D8F1F6">
      <w:numFmt w:val="bullet"/>
      <w:lvlText w:val="•"/>
      <w:lvlJc w:val="left"/>
      <w:pPr>
        <w:ind w:left="6382" w:hanging="368"/>
      </w:pPr>
      <w:rPr>
        <w:lang w:val="pt-PT" w:eastAsia="en-US" w:bidi="ar-SA"/>
      </w:rPr>
    </w:lvl>
    <w:lvl w:ilvl="7" w:tplc="21E0EE8A">
      <w:numFmt w:val="bullet"/>
      <w:lvlText w:val="•"/>
      <w:lvlJc w:val="left"/>
      <w:pPr>
        <w:ind w:left="7289" w:hanging="368"/>
      </w:pPr>
      <w:rPr>
        <w:lang w:val="pt-PT" w:eastAsia="en-US" w:bidi="ar-SA"/>
      </w:rPr>
    </w:lvl>
    <w:lvl w:ilvl="8" w:tplc="C6124434">
      <w:numFmt w:val="bullet"/>
      <w:lvlText w:val="•"/>
      <w:lvlJc w:val="left"/>
      <w:pPr>
        <w:ind w:left="8196" w:hanging="368"/>
      </w:pPr>
      <w:rPr>
        <w:lang w:val="pt-PT" w:eastAsia="en-US" w:bidi="ar-SA"/>
      </w:rPr>
    </w:lvl>
  </w:abstractNum>
  <w:abstractNum w:abstractNumId="31" w15:restartNumberingAfterBreak="0">
    <w:nsid w:val="54267FD4"/>
    <w:multiLevelType w:val="multilevel"/>
    <w:tmpl w:val="7262765A"/>
    <w:lvl w:ilvl="0">
      <w:numFmt w:val="bullet"/>
      <w:lvlText w:val="●"/>
      <w:lvlJc w:val="left"/>
      <w:pPr>
        <w:ind w:left="931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46" w:hanging="348"/>
      </w:pPr>
    </w:lvl>
    <w:lvl w:ilvl="2">
      <w:numFmt w:val="bullet"/>
      <w:lvlText w:val="•"/>
      <w:lvlJc w:val="left"/>
      <w:pPr>
        <w:ind w:left="2752" w:hanging="348"/>
      </w:pPr>
    </w:lvl>
    <w:lvl w:ilvl="3">
      <w:numFmt w:val="bullet"/>
      <w:lvlText w:val="•"/>
      <w:lvlJc w:val="left"/>
      <w:pPr>
        <w:ind w:left="3658" w:hanging="348"/>
      </w:pPr>
    </w:lvl>
    <w:lvl w:ilvl="4">
      <w:numFmt w:val="bullet"/>
      <w:lvlText w:val="•"/>
      <w:lvlJc w:val="left"/>
      <w:pPr>
        <w:ind w:left="4564" w:hanging="348"/>
      </w:pPr>
    </w:lvl>
    <w:lvl w:ilvl="5">
      <w:numFmt w:val="bullet"/>
      <w:lvlText w:val="•"/>
      <w:lvlJc w:val="left"/>
      <w:pPr>
        <w:ind w:left="5471" w:hanging="347"/>
      </w:pPr>
    </w:lvl>
    <w:lvl w:ilvl="6">
      <w:numFmt w:val="bullet"/>
      <w:lvlText w:val="•"/>
      <w:lvlJc w:val="left"/>
      <w:pPr>
        <w:ind w:left="6377" w:hanging="347"/>
      </w:pPr>
    </w:lvl>
    <w:lvl w:ilvl="7">
      <w:numFmt w:val="bullet"/>
      <w:lvlText w:val="•"/>
      <w:lvlJc w:val="left"/>
      <w:pPr>
        <w:ind w:left="7283" w:hanging="348"/>
      </w:pPr>
    </w:lvl>
    <w:lvl w:ilvl="8">
      <w:numFmt w:val="bullet"/>
      <w:lvlText w:val="•"/>
      <w:lvlJc w:val="left"/>
      <w:pPr>
        <w:ind w:left="8189" w:hanging="348"/>
      </w:pPr>
    </w:lvl>
  </w:abstractNum>
  <w:abstractNum w:abstractNumId="32" w15:restartNumberingAfterBreak="0">
    <w:nsid w:val="569E2B51"/>
    <w:multiLevelType w:val="hybridMultilevel"/>
    <w:tmpl w:val="E0D83CCE"/>
    <w:lvl w:ilvl="0" w:tplc="39F85CB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000521A">
      <w:numFmt w:val="bullet"/>
      <w:lvlText w:val="•"/>
      <w:lvlJc w:val="left"/>
      <w:pPr>
        <w:ind w:left="1738" w:hanging="360"/>
      </w:pPr>
      <w:rPr>
        <w:rFonts w:hint="default"/>
        <w:lang w:val="pt-PT" w:eastAsia="en-US" w:bidi="ar-SA"/>
      </w:rPr>
    </w:lvl>
    <w:lvl w:ilvl="2" w:tplc="3652464C">
      <w:numFmt w:val="bullet"/>
      <w:lvlText w:val="•"/>
      <w:lvlJc w:val="left"/>
      <w:pPr>
        <w:ind w:left="2657" w:hanging="360"/>
      </w:pPr>
      <w:rPr>
        <w:rFonts w:hint="default"/>
        <w:lang w:val="pt-PT" w:eastAsia="en-US" w:bidi="ar-SA"/>
      </w:rPr>
    </w:lvl>
    <w:lvl w:ilvl="3" w:tplc="5F083306">
      <w:numFmt w:val="bullet"/>
      <w:lvlText w:val="•"/>
      <w:lvlJc w:val="left"/>
      <w:pPr>
        <w:ind w:left="3576" w:hanging="360"/>
      </w:pPr>
      <w:rPr>
        <w:rFonts w:hint="default"/>
        <w:lang w:val="pt-PT" w:eastAsia="en-US" w:bidi="ar-SA"/>
      </w:rPr>
    </w:lvl>
    <w:lvl w:ilvl="4" w:tplc="E1D8DA58">
      <w:numFmt w:val="bullet"/>
      <w:lvlText w:val="•"/>
      <w:lvlJc w:val="left"/>
      <w:pPr>
        <w:ind w:left="4495" w:hanging="360"/>
      </w:pPr>
      <w:rPr>
        <w:rFonts w:hint="default"/>
        <w:lang w:val="pt-PT" w:eastAsia="en-US" w:bidi="ar-SA"/>
      </w:rPr>
    </w:lvl>
    <w:lvl w:ilvl="5" w:tplc="1F844FBE">
      <w:numFmt w:val="bullet"/>
      <w:lvlText w:val="•"/>
      <w:lvlJc w:val="left"/>
      <w:pPr>
        <w:ind w:left="5414" w:hanging="360"/>
      </w:pPr>
      <w:rPr>
        <w:rFonts w:hint="default"/>
        <w:lang w:val="pt-PT" w:eastAsia="en-US" w:bidi="ar-SA"/>
      </w:rPr>
    </w:lvl>
    <w:lvl w:ilvl="6" w:tplc="BE5205D2">
      <w:numFmt w:val="bullet"/>
      <w:lvlText w:val="•"/>
      <w:lvlJc w:val="left"/>
      <w:pPr>
        <w:ind w:left="6333" w:hanging="360"/>
      </w:pPr>
      <w:rPr>
        <w:rFonts w:hint="default"/>
        <w:lang w:val="pt-PT" w:eastAsia="en-US" w:bidi="ar-SA"/>
      </w:rPr>
    </w:lvl>
    <w:lvl w:ilvl="7" w:tplc="C39AA002">
      <w:numFmt w:val="bullet"/>
      <w:lvlText w:val="•"/>
      <w:lvlJc w:val="left"/>
      <w:pPr>
        <w:ind w:left="7252" w:hanging="360"/>
      </w:pPr>
      <w:rPr>
        <w:rFonts w:hint="default"/>
        <w:lang w:val="pt-PT" w:eastAsia="en-US" w:bidi="ar-SA"/>
      </w:rPr>
    </w:lvl>
    <w:lvl w:ilvl="8" w:tplc="13587518">
      <w:numFmt w:val="bullet"/>
      <w:lvlText w:val="•"/>
      <w:lvlJc w:val="left"/>
      <w:pPr>
        <w:ind w:left="8171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59CF176B"/>
    <w:multiLevelType w:val="hybridMultilevel"/>
    <w:tmpl w:val="74B4B594"/>
    <w:lvl w:ilvl="0" w:tplc="B14E950C">
      <w:numFmt w:val="bullet"/>
      <w:lvlText w:val="●"/>
      <w:lvlJc w:val="left"/>
      <w:pPr>
        <w:ind w:left="838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7B4219CE">
      <w:numFmt w:val="bullet"/>
      <w:lvlText w:val="•"/>
      <w:lvlJc w:val="left"/>
      <w:pPr>
        <w:ind w:left="1768" w:hanging="356"/>
      </w:pPr>
      <w:rPr>
        <w:lang w:val="pt-PT" w:eastAsia="en-US" w:bidi="ar-SA"/>
      </w:rPr>
    </w:lvl>
    <w:lvl w:ilvl="2" w:tplc="5E9A93FC">
      <w:numFmt w:val="bullet"/>
      <w:lvlText w:val="•"/>
      <w:lvlJc w:val="left"/>
      <w:pPr>
        <w:ind w:left="2697" w:hanging="356"/>
      </w:pPr>
      <w:rPr>
        <w:lang w:val="pt-PT" w:eastAsia="en-US" w:bidi="ar-SA"/>
      </w:rPr>
    </w:lvl>
    <w:lvl w:ilvl="3" w:tplc="C026123C">
      <w:numFmt w:val="bullet"/>
      <w:lvlText w:val="•"/>
      <w:lvlJc w:val="left"/>
      <w:pPr>
        <w:ind w:left="3625" w:hanging="356"/>
      </w:pPr>
      <w:rPr>
        <w:lang w:val="pt-PT" w:eastAsia="en-US" w:bidi="ar-SA"/>
      </w:rPr>
    </w:lvl>
    <w:lvl w:ilvl="4" w:tplc="F9AAA8F6">
      <w:numFmt w:val="bullet"/>
      <w:lvlText w:val="•"/>
      <w:lvlJc w:val="left"/>
      <w:pPr>
        <w:ind w:left="4554" w:hanging="356"/>
      </w:pPr>
      <w:rPr>
        <w:lang w:val="pt-PT" w:eastAsia="en-US" w:bidi="ar-SA"/>
      </w:rPr>
    </w:lvl>
    <w:lvl w:ilvl="5" w:tplc="9A32EBE2">
      <w:numFmt w:val="bullet"/>
      <w:lvlText w:val="•"/>
      <w:lvlJc w:val="left"/>
      <w:pPr>
        <w:ind w:left="5482" w:hanging="356"/>
      </w:pPr>
      <w:rPr>
        <w:lang w:val="pt-PT" w:eastAsia="en-US" w:bidi="ar-SA"/>
      </w:rPr>
    </w:lvl>
    <w:lvl w:ilvl="6" w:tplc="CD781342">
      <w:numFmt w:val="bullet"/>
      <w:lvlText w:val="•"/>
      <w:lvlJc w:val="left"/>
      <w:pPr>
        <w:ind w:left="6411" w:hanging="356"/>
      </w:pPr>
      <w:rPr>
        <w:lang w:val="pt-PT" w:eastAsia="en-US" w:bidi="ar-SA"/>
      </w:rPr>
    </w:lvl>
    <w:lvl w:ilvl="7" w:tplc="1CC65C2A">
      <w:numFmt w:val="bullet"/>
      <w:lvlText w:val="•"/>
      <w:lvlJc w:val="left"/>
      <w:pPr>
        <w:ind w:left="7339" w:hanging="356"/>
      </w:pPr>
      <w:rPr>
        <w:lang w:val="pt-PT" w:eastAsia="en-US" w:bidi="ar-SA"/>
      </w:rPr>
    </w:lvl>
    <w:lvl w:ilvl="8" w:tplc="199CCD64">
      <w:numFmt w:val="bullet"/>
      <w:lvlText w:val="•"/>
      <w:lvlJc w:val="left"/>
      <w:pPr>
        <w:ind w:left="8268" w:hanging="356"/>
      </w:pPr>
      <w:rPr>
        <w:lang w:val="pt-PT" w:eastAsia="en-US" w:bidi="ar-SA"/>
      </w:rPr>
    </w:lvl>
  </w:abstractNum>
  <w:abstractNum w:abstractNumId="34" w15:restartNumberingAfterBreak="0">
    <w:nsid w:val="6342286F"/>
    <w:multiLevelType w:val="hybridMultilevel"/>
    <w:tmpl w:val="C20A6E18"/>
    <w:lvl w:ilvl="0" w:tplc="0416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5" w15:restartNumberingAfterBreak="0">
    <w:nsid w:val="63614411"/>
    <w:multiLevelType w:val="hybridMultilevel"/>
    <w:tmpl w:val="269A2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9E31A2"/>
    <w:multiLevelType w:val="hybridMultilevel"/>
    <w:tmpl w:val="BEE6F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837A4"/>
    <w:multiLevelType w:val="hybridMultilevel"/>
    <w:tmpl w:val="91445F3A"/>
    <w:lvl w:ilvl="0" w:tplc="0416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38" w15:restartNumberingAfterBreak="0">
    <w:nsid w:val="696D47C9"/>
    <w:multiLevelType w:val="hybridMultilevel"/>
    <w:tmpl w:val="76A06FD8"/>
    <w:lvl w:ilvl="0" w:tplc="0416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39" w15:restartNumberingAfterBreak="0">
    <w:nsid w:val="6E11524C"/>
    <w:multiLevelType w:val="hybridMultilevel"/>
    <w:tmpl w:val="E452A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27931"/>
    <w:multiLevelType w:val="hybridMultilevel"/>
    <w:tmpl w:val="368ABC96"/>
    <w:lvl w:ilvl="0" w:tplc="FCE8FE9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D05E3"/>
    <w:multiLevelType w:val="hybridMultilevel"/>
    <w:tmpl w:val="26CEE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840A3"/>
    <w:multiLevelType w:val="hybridMultilevel"/>
    <w:tmpl w:val="D6E22046"/>
    <w:lvl w:ilvl="0" w:tplc="6826F534">
      <w:numFmt w:val="bullet"/>
      <w:lvlText w:val="●"/>
      <w:lvlJc w:val="left"/>
      <w:pPr>
        <w:ind w:left="846" w:hanging="3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80BE9378">
      <w:numFmt w:val="bullet"/>
      <w:lvlText w:val="•"/>
      <w:lvlJc w:val="left"/>
      <w:pPr>
        <w:ind w:left="1768" w:hanging="364"/>
      </w:pPr>
      <w:rPr>
        <w:lang w:val="pt-PT" w:eastAsia="en-US" w:bidi="ar-SA"/>
      </w:rPr>
    </w:lvl>
    <w:lvl w:ilvl="2" w:tplc="E9D67B0C">
      <w:numFmt w:val="bullet"/>
      <w:lvlText w:val="•"/>
      <w:lvlJc w:val="left"/>
      <w:pPr>
        <w:ind w:left="2697" w:hanging="364"/>
      </w:pPr>
      <w:rPr>
        <w:lang w:val="pt-PT" w:eastAsia="en-US" w:bidi="ar-SA"/>
      </w:rPr>
    </w:lvl>
    <w:lvl w:ilvl="3" w:tplc="DF9AC0C2">
      <w:numFmt w:val="bullet"/>
      <w:lvlText w:val="•"/>
      <w:lvlJc w:val="left"/>
      <w:pPr>
        <w:ind w:left="3625" w:hanging="364"/>
      </w:pPr>
      <w:rPr>
        <w:lang w:val="pt-PT" w:eastAsia="en-US" w:bidi="ar-SA"/>
      </w:rPr>
    </w:lvl>
    <w:lvl w:ilvl="4" w:tplc="6AE2FAB8">
      <w:numFmt w:val="bullet"/>
      <w:lvlText w:val="•"/>
      <w:lvlJc w:val="left"/>
      <w:pPr>
        <w:ind w:left="4554" w:hanging="364"/>
      </w:pPr>
      <w:rPr>
        <w:lang w:val="pt-PT" w:eastAsia="en-US" w:bidi="ar-SA"/>
      </w:rPr>
    </w:lvl>
    <w:lvl w:ilvl="5" w:tplc="19BA3C52">
      <w:numFmt w:val="bullet"/>
      <w:lvlText w:val="•"/>
      <w:lvlJc w:val="left"/>
      <w:pPr>
        <w:ind w:left="5482" w:hanging="364"/>
      </w:pPr>
      <w:rPr>
        <w:lang w:val="pt-PT" w:eastAsia="en-US" w:bidi="ar-SA"/>
      </w:rPr>
    </w:lvl>
    <w:lvl w:ilvl="6" w:tplc="99AE5840">
      <w:numFmt w:val="bullet"/>
      <w:lvlText w:val="•"/>
      <w:lvlJc w:val="left"/>
      <w:pPr>
        <w:ind w:left="6411" w:hanging="364"/>
      </w:pPr>
      <w:rPr>
        <w:lang w:val="pt-PT" w:eastAsia="en-US" w:bidi="ar-SA"/>
      </w:rPr>
    </w:lvl>
    <w:lvl w:ilvl="7" w:tplc="EC6CB304">
      <w:numFmt w:val="bullet"/>
      <w:lvlText w:val="•"/>
      <w:lvlJc w:val="left"/>
      <w:pPr>
        <w:ind w:left="7339" w:hanging="364"/>
      </w:pPr>
      <w:rPr>
        <w:lang w:val="pt-PT" w:eastAsia="en-US" w:bidi="ar-SA"/>
      </w:rPr>
    </w:lvl>
    <w:lvl w:ilvl="8" w:tplc="10B692CE">
      <w:numFmt w:val="bullet"/>
      <w:lvlText w:val="•"/>
      <w:lvlJc w:val="left"/>
      <w:pPr>
        <w:ind w:left="8268" w:hanging="364"/>
      </w:pPr>
      <w:rPr>
        <w:lang w:val="pt-PT" w:eastAsia="en-US" w:bidi="ar-SA"/>
      </w:rPr>
    </w:lvl>
  </w:abstractNum>
  <w:abstractNum w:abstractNumId="43" w15:restartNumberingAfterBreak="0">
    <w:nsid w:val="733F0FC5"/>
    <w:multiLevelType w:val="hybridMultilevel"/>
    <w:tmpl w:val="60701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31152A"/>
    <w:multiLevelType w:val="hybridMultilevel"/>
    <w:tmpl w:val="418A9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324214"/>
    <w:multiLevelType w:val="hybridMultilevel"/>
    <w:tmpl w:val="6AD4A9EE"/>
    <w:lvl w:ilvl="0" w:tplc="0416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46" w15:restartNumberingAfterBreak="0">
    <w:nsid w:val="7FCC7733"/>
    <w:multiLevelType w:val="hybridMultilevel"/>
    <w:tmpl w:val="5D2A9A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615186">
    <w:abstractNumId w:val="10"/>
  </w:num>
  <w:num w:numId="2" w16cid:durableId="1194803916">
    <w:abstractNumId w:val="7"/>
  </w:num>
  <w:num w:numId="3" w16cid:durableId="778525230">
    <w:abstractNumId w:val="31"/>
  </w:num>
  <w:num w:numId="4" w16cid:durableId="747387571">
    <w:abstractNumId w:val="9"/>
  </w:num>
  <w:num w:numId="5" w16cid:durableId="9450558">
    <w:abstractNumId w:val="34"/>
  </w:num>
  <w:num w:numId="6" w16cid:durableId="1668022526">
    <w:abstractNumId w:val="6"/>
  </w:num>
  <w:num w:numId="7" w16cid:durableId="77600980">
    <w:abstractNumId w:val="28"/>
  </w:num>
  <w:num w:numId="8" w16cid:durableId="1273633715">
    <w:abstractNumId w:val="4"/>
  </w:num>
  <w:num w:numId="9" w16cid:durableId="1055660316">
    <w:abstractNumId w:val="12"/>
  </w:num>
  <w:num w:numId="10" w16cid:durableId="1985892853">
    <w:abstractNumId w:val="23"/>
  </w:num>
  <w:num w:numId="11" w16cid:durableId="1101997956">
    <w:abstractNumId w:val="42"/>
  </w:num>
  <w:num w:numId="12" w16cid:durableId="782385329">
    <w:abstractNumId w:val="14"/>
  </w:num>
  <w:num w:numId="13" w16cid:durableId="1450011262">
    <w:abstractNumId w:val="1"/>
  </w:num>
  <w:num w:numId="14" w16cid:durableId="1135374024">
    <w:abstractNumId w:val="33"/>
  </w:num>
  <w:num w:numId="15" w16cid:durableId="1314019484">
    <w:abstractNumId w:val="15"/>
  </w:num>
  <w:num w:numId="16" w16cid:durableId="37899704">
    <w:abstractNumId w:val="38"/>
  </w:num>
  <w:num w:numId="17" w16cid:durableId="1729570509">
    <w:abstractNumId w:val="20"/>
  </w:num>
  <w:num w:numId="18" w16cid:durableId="1092357511">
    <w:abstractNumId w:val="2"/>
  </w:num>
  <w:num w:numId="19" w16cid:durableId="1720008245">
    <w:abstractNumId w:val="19"/>
  </w:num>
  <w:num w:numId="20" w16cid:durableId="1586260395">
    <w:abstractNumId w:val="26"/>
  </w:num>
  <w:num w:numId="21" w16cid:durableId="390813577">
    <w:abstractNumId w:val="39"/>
  </w:num>
  <w:num w:numId="22" w16cid:durableId="2038653058">
    <w:abstractNumId w:val="35"/>
  </w:num>
  <w:num w:numId="23" w16cid:durableId="851458609">
    <w:abstractNumId w:val="17"/>
  </w:num>
  <w:num w:numId="24" w16cid:durableId="692725793">
    <w:abstractNumId w:val="30"/>
  </w:num>
  <w:num w:numId="25" w16cid:durableId="991253353">
    <w:abstractNumId w:val="18"/>
  </w:num>
  <w:num w:numId="26" w16cid:durableId="394396324">
    <w:abstractNumId w:val="43"/>
  </w:num>
  <w:num w:numId="27" w16cid:durableId="1705715830">
    <w:abstractNumId w:val="36"/>
  </w:num>
  <w:num w:numId="28" w16cid:durableId="1669866815">
    <w:abstractNumId w:val="13"/>
  </w:num>
  <w:num w:numId="29" w16cid:durableId="54684375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8610899">
    <w:abstractNumId w:val="40"/>
  </w:num>
  <w:num w:numId="31" w16cid:durableId="1912277881">
    <w:abstractNumId w:val="25"/>
  </w:num>
  <w:num w:numId="32" w16cid:durableId="1381587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6653286">
    <w:abstractNumId w:val="22"/>
  </w:num>
  <w:num w:numId="34" w16cid:durableId="1790081075">
    <w:abstractNumId w:val="0"/>
  </w:num>
  <w:num w:numId="35" w16cid:durableId="359939666">
    <w:abstractNumId w:val="32"/>
  </w:num>
  <w:num w:numId="36" w16cid:durableId="363211266">
    <w:abstractNumId w:val="27"/>
  </w:num>
  <w:num w:numId="37" w16cid:durableId="148406064">
    <w:abstractNumId w:val="11"/>
  </w:num>
  <w:num w:numId="38" w16cid:durableId="1549954400">
    <w:abstractNumId w:val="3"/>
  </w:num>
  <w:num w:numId="39" w16cid:durableId="488984392">
    <w:abstractNumId w:val="24"/>
  </w:num>
  <w:num w:numId="40" w16cid:durableId="99644760">
    <w:abstractNumId w:val="21"/>
  </w:num>
  <w:num w:numId="41" w16cid:durableId="574053258">
    <w:abstractNumId w:val="44"/>
  </w:num>
  <w:num w:numId="42" w16cid:durableId="1081021213">
    <w:abstractNumId w:val="41"/>
  </w:num>
  <w:num w:numId="43" w16cid:durableId="1659650271">
    <w:abstractNumId w:val="37"/>
  </w:num>
  <w:num w:numId="44" w16cid:durableId="820972745">
    <w:abstractNumId w:val="45"/>
  </w:num>
  <w:num w:numId="45" w16cid:durableId="660037462">
    <w:abstractNumId w:val="46"/>
  </w:num>
  <w:num w:numId="46" w16cid:durableId="2035763548">
    <w:abstractNumId w:val="5"/>
  </w:num>
  <w:num w:numId="47" w16cid:durableId="147332102">
    <w:abstractNumId w:val="8"/>
  </w:num>
  <w:num w:numId="48" w16cid:durableId="1101101959">
    <w:abstractNumId w:val="29"/>
  </w:num>
  <w:num w:numId="49" w16cid:durableId="4624290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82"/>
    <w:rsid w:val="00002579"/>
    <w:rsid w:val="000140FF"/>
    <w:rsid w:val="000144C1"/>
    <w:rsid w:val="00015F15"/>
    <w:rsid w:val="00016E62"/>
    <w:rsid w:val="0002227E"/>
    <w:rsid w:val="00041B45"/>
    <w:rsid w:val="0004390F"/>
    <w:rsid w:val="00047006"/>
    <w:rsid w:val="00051206"/>
    <w:rsid w:val="000571A5"/>
    <w:rsid w:val="0007467F"/>
    <w:rsid w:val="00081EF9"/>
    <w:rsid w:val="000A3AA9"/>
    <w:rsid w:val="000B0D3D"/>
    <w:rsid w:val="000B141E"/>
    <w:rsid w:val="000C567D"/>
    <w:rsid w:val="000C6B54"/>
    <w:rsid w:val="000C7749"/>
    <w:rsid w:val="000E6D27"/>
    <w:rsid w:val="000E6DA9"/>
    <w:rsid w:val="000F052E"/>
    <w:rsid w:val="00106BC2"/>
    <w:rsid w:val="001123DB"/>
    <w:rsid w:val="0014086A"/>
    <w:rsid w:val="00143181"/>
    <w:rsid w:val="00150667"/>
    <w:rsid w:val="00152686"/>
    <w:rsid w:val="00162B85"/>
    <w:rsid w:val="00165DC4"/>
    <w:rsid w:val="00177FFB"/>
    <w:rsid w:val="00180A53"/>
    <w:rsid w:val="00182E67"/>
    <w:rsid w:val="00184EB0"/>
    <w:rsid w:val="00196DEA"/>
    <w:rsid w:val="001A621B"/>
    <w:rsid w:val="001B1D7D"/>
    <w:rsid w:val="001D6433"/>
    <w:rsid w:val="001D7433"/>
    <w:rsid w:val="001E25F5"/>
    <w:rsid w:val="001E297F"/>
    <w:rsid w:val="001E4DB2"/>
    <w:rsid w:val="001E70BB"/>
    <w:rsid w:val="002077A7"/>
    <w:rsid w:val="00214173"/>
    <w:rsid w:val="00215B8E"/>
    <w:rsid w:val="002169E0"/>
    <w:rsid w:val="0022104C"/>
    <w:rsid w:val="00230A17"/>
    <w:rsid w:val="002416D0"/>
    <w:rsid w:val="002524B7"/>
    <w:rsid w:val="00257677"/>
    <w:rsid w:val="002675F3"/>
    <w:rsid w:val="00275969"/>
    <w:rsid w:val="002769CD"/>
    <w:rsid w:val="00276B64"/>
    <w:rsid w:val="0028192B"/>
    <w:rsid w:val="00291A65"/>
    <w:rsid w:val="00294735"/>
    <w:rsid w:val="0029790E"/>
    <w:rsid w:val="00297C0B"/>
    <w:rsid w:val="002A67E3"/>
    <w:rsid w:val="002A74C5"/>
    <w:rsid w:val="002B03D0"/>
    <w:rsid w:val="002B69ED"/>
    <w:rsid w:val="002C2782"/>
    <w:rsid w:val="002C3D6C"/>
    <w:rsid w:val="002C3F2F"/>
    <w:rsid w:val="002D74A3"/>
    <w:rsid w:val="002E730F"/>
    <w:rsid w:val="003022AA"/>
    <w:rsid w:val="00303EBF"/>
    <w:rsid w:val="003142C9"/>
    <w:rsid w:val="0031700A"/>
    <w:rsid w:val="00332199"/>
    <w:rsid w:val="00333B31"/>
    <w:rsid w:val="00336F54"/>
    <w:rsid w:val="003507CE"/>
    <w:rsid w:val="003552F2"/>
    <w:rsid w:val="0035658E"/>
    <w:rsid w:val="00366D65"/>
    <w:rsid w:val="003671EC"/>
    <w:rsid w:val="00372ABC"/>
    <w:rsid w:val="00376C01"/>
    <w:rsid w:val="0038367B"/>
    <w:rsid w:val="003864B6"/>
    <w:rsid w:val="0039501C"/>
    <w:rsid w:val="003A2ED6"/>
    <w:rsid w:val="003B126D"/>
    <w:rsid w:val="003C0743"/>
    <w:rsid w:val="003C4A7F"/>
    <w:rsid w:val="003D2C33"/>
    <w:rsid w:val="003F0A17"/>
    <w:rsid w:val="003F6675"/>
    <w:rsid w:val="00402292"/>
    <w:rsid w:val="00407E35"/>
    <w:rsid w:val="00416F69"/>
    <w:rsid w:val="00421030"/>
    <w:rsid w:val="00435216"/>
    <w:rsid w:val="0043635F"/>
    <w:rsid w:val="0045623C"/>
    <w:rsid w:val="004611D3"/>
    <w:rsid w:val="00463A82"/>
    <w:rsid w:val="00464505"/>
    <w:rsid w:val="004831C8"/>
    <w:rsid w:val="004847A1"/>
    <w:rsid w:val="00484B90"/>
    <w:rsid w:val="004A588F"/>
    <w:rsid w:val="004C61F4"/>
    <w:rsid w:val="004D1A9B"/>
    <w:rsid w:val="004E0ECD"/>
    <w:rsid w:val="004F2456"/>
    <w:rsid w:val="004F333F"/>
    <w:rsid w:val="00501770"/>
    <w:rsid w:val="00507818"/>
    <w:rsid w:val="00512536"/>
    <w:rsid w:val="00512CC6"/>
    <w:rsid w:val="00517328"/>
    <w:rsid w:val="00517738"/>
    <w:rsid w:val="005210F1"/>
    <w:rsid w:val="00527898"/>
    <w:rsid w:val="00547A1B"/>
    <w:rsid w:val="00574E50"/>
    <w:rsid w:val="0057560A"/>
    <w:rsid w:val="00580144"/>
    <w:rsid w:val="00580539"/>
    <w:rsid w:val="00587892"/>
    <w:rsid w:val="00594181"/>
    <w:rsid w:val="005B1D79"/>
    <w:rsid w:val="005D1DE4"/>
    <w:rsid w:val="005D3388"/>
    <w:rsid w:val="005D7CD8"/>
    <w:rsid w:val="00611E5B"/>
    <w:rsid w:val="0061464B"/>
    <w:rsid w:val="00642DF3"/>
    <w:rsid w:val="006438CA"/>
    <w:rsid w:val="00650048"/>
    <w:rsid w:val="0065093D"/>
    <w:rsid w:val="00656917"/>
    <w:rsid w:val="0066094A"/>
    <w:rsid w:val="00670C7A"/>
    <w:rsid w:val="00672A0E"/>
    <w:rsid w:val="00693745"/>
    <w:rsid w:val="006A036E"/>
    <w:rsid w:val="006B3A8E"/>
    <w:rsid w:val="006C3E7E"/>
    <w:rsid w:val="006E2623"/>
    <w:rsid w:val="006E4C41"/>
    <w:rsid w:val="006F71B1"/>
    <w:rsid w:val="00714753"/>
    <w:rsid w:val="00724C3F"/>
    <w:rsid w:val="00733D3B"/>
    <w:rsid w:val="00733E0F"/>
    <w:rsid w:val="00745601"/>
    <w:rsid w:val="00770B65"/>
    <w:rsid w:val="007828E5"/>
    <w:rsid w:val="00783F01"/>
    <w:rsid w:val="00786E42"/>
    <w:rsid w:val="00791596"/>
    <w:rsid w:val="00791E4F"/>
    <w:rsid w:val="007959DC"/>
    <w:rsid w:val="00797C64"/>
    <w:rsid w:val="007A0402"/>
    <w:rsid w:val="007A2FE5"/>
    <w:rsid w:val="007A6F1F"/>
    <w:rsid w:val="007B45CA"/>
    <w:rsid w:val="007C2313"/>
    <w:rsid w:val="007D0082"/>
    <w:rsid w:val="007D6873"/>
    <w:rsid w:val="007D7865"/>
    <w:rsid w:val="007E6AE1"/>
    <w:rsid w:val="007E73E6"/>
    <w:rsid w:val="007F0683"/>
    <w:rsid w:val="007F239D"/>
    <w:rsid w:val="00814DFB"/>
    <w:rsid w:val="0082782E"/>
    <w:rsid w:val="008324F8"/>
    <w:rsid w:val="0083311B"/>
    <w:rsid w:val="00833DDE"/>
    <w:rsid w:val="0083613E"/>
    <w:rsid w:val="008445F7"/>
    <w:rsid w:val="00845D3F"/>
    <w:rsid w:val="00853737"/>
    <w:rsid w:val="00854C9D"/>
    <w:rsid w:val="00857EEA"/>
    <w:rsid w:val="008628CB"/>
    <w:rsid w:val="008637F5"/>
    <w:rsid w:val="0087595C"/>
    <w:rsid w:val="00886886"/>
    <w:rsid w:val="00886B08"/>
    <w:rsid w:val="00890B5A"/>
    <w:rsid w:val="008B27F2"/>
    <w:rsid w:val="008B4A56"/>
    <w:rsid w:val="008C019D"/>
    <w:rsid w:val="008C0D7C"/>
    <w:rsid w:val="008E0A70"/>
    <w:rsid w:val="008E111C"/>
    <w:rsid w:val="008E1548"/>
    <w:rsid w:val="008F7B25"/>
    <w:rsid w:val="00904DAB"/>
    <w:rsid w:val="00921AE1"/>
    <w:rsid w:val="00933DDE"/>
    <w:rsid w:val="00934024"/>
    <w:rsid w:val="00940035"/>
    <w:rsid w:val="009465FF"/>
    <w:rsid w:val="00962221"/>
    <w:rsid w:val="0096632A"/>
    <w:rsid w:val="00967D61"/>
    <w:rsid w:val="00967E13"/>
    <w:rsid w:val="00983607"/>
    <w:rsid w:val="009C3BDF"/>
    <w:rsid w:val="009D43B2"/>
    <w:rsid w:val="009E70EC"/>
    <w:rsid w:val="009F0D8B"/>
    <w:rsid w:val="009F1A5F"/>
    <w:rsid w:val="009F34D2"/>
    <w:rsid w:val="009F6A32"/>
    <w:rsid w:val="00A023FA"/>
    <w:rsid w:val="00A0755D"/>
    <w:rsid w:val="00A07D73"/>
    <w:rsid w:val="00A112C9"/>
    <w:rsid w:val="00A17A8D"/>
    <w:rsid w:val="00A257EB"/>
    <w:rsid w:val="00A26E09"/>
    <w:rsid w:val="00A27158"/>
    <w:rsid w:val="00A4111C"/>
    <w:rsid w:val="00A427FB"/>
    <w:rsid w:val="00A42AAA"/>
    <w:rsid w:val="00A45547"/>
    <w:rsid w:val="00A5087C"/>
    <w:rsid w:val="00A51977"/>
    <w:rsid w:val="00A6172B"/>
    <w:rsid w:val="00A62C3D"/>
    <w:rsid w:val="00A65055"/>
    <w:rsid w:val="00A70A54"/>
    <w:rsid w:val="00A80D11"/>
    <w:rsid w:val="00A8473A"/>
    <w:rsid w:val="00AC202F"/>
    <w:rsid w:val="00AD2F35"/>
    <w:rsid w:val="00AD7C88"/>
    <w:rsid w:val="00AD7F40"/>
    <w:rsid w:val="00AE079E"/>
    <w:rsid w:val="00AE78D7"/>
    <w:rsid w:val="00AF213A"/>
    <w:rsid w:val="00AF5A9E"/>
    <w:rsid w:val="00B11C9D"/>
    <w:rsid w:val="00B1295B"/>
    <w:rsid w:val="00B17A4F"/>
    <w:rsid w:val="00B229A3"/>
    <w:rsid w:val="00B32805"/>
    <w:rsid w:val="00B40C14"/>
    <w:rsid w:val="00B5322F"/>
    <w:rsid w:val="00B627DD"/>
    <w:rsid w:val="00B63597"/>
    <w:rsid w:val="00B77B2F"/>
    <w:rsid w:val="00B8759F"/>
    <w:rsid w:val="00BA2E1E"/>
    <w:rsid w:val="00BB368B"/>
    <w:rsid w:val="00BC199D"/>
    <w:rsid w:val="00BD3035"/>
    <w:rsid w:val="00BE2B31"/>
    <w:rsid w:val="00BF3BAF"/>
    <w:rsid w:val="00C0227C"/>
    <w:rsid w:val="00C062DE"/>
    <w:rsid w:val="00C353F3"/>
    <w:rsid w:val="00C3732A"/>
    <w:rsid w:val="00C4467B"/>
    <w:rsid w:val="00C53099"/>
    <w:rsid w:val="00C62AFB"/>
    <w:rsid w:val="00C67A1D"/>
    <w:rsid w:val="00CA1346"/>
    <w:rsid w:val="00CC1328"/>
    <w:rsid w:val="00CC471C"/>
    <w:rsid w:val="00CC7297"/>
    <w:rsid w:val="00CE1971"/>
    <w:rsid w:val="00CE601E"/>
    <w:rsid w:val="00CF1466"/>
    <w:rsid w:val="00CF6FC7"/>
    <w:rsid w:val="00D017CB"/>
    <w:rsid w:val="00D03CC8"/>
    <w:rsid w:val="00D04DC7"/>
    <w:rsid w:val="00D05B77"/>
    <w:rsid w:val="00D06198"/>
    <w:rsid w:val="00D07577"/>
    <w:rsid w:val="00D14012"/>
    <w:rsid w:val="00D25770"/>
    <w:rsid w:val="00D278AD"/>
    <w:rsid w:val="00D3118C"/>
    <w:rsid w:val="00D35081"/>
    <w:rsid w:val="00D427B8"/>
    <w:rsid w:val="00D42816"/>
    <w:rsid w:val="00D43697"/>
    <w:rsid w:val="00D4493D"/>
    <w:rsid w:val="00D44B39"/>
    <w:rsid w:val="00D61281"/>
    <w:rsid w:val="00D61BE0"/>
    <w:rsid w:val="00D66442"/>
    <w:rsid w:val="00D67601"/>
    <w:rsid w:val="00D73A41"/>
    <w:rsid w:val="00D8015E"/>
    <w:rsid w:val="00D85E46"/>
    <w:rsid w:val="00DB1963"/>
    <w:rsid w:val="00DC656E"/>
    <w:rsid w:val="00DC709C"/>
    <w:rsid w:val="00DD0FC1"/>
    <w:rsid w:val="00DD68F4"/>
    <w:rsid w:val="00DE0F5B"/>
    <w:rsid w:val="00DE0FD0"/>
    <w:rsid w:val="00DF447C"/>
    <w:rsid w:val="00E00FB4"/>
    <w:rsid w:val="00E109FB"/>
    <w:rsid w:val="00E3558F"/>
    <w:rsid w:val="00E43281"/>
    <w:rsid w:val="00E46CC9"/>
    <w:rsid w:val="00E54E5E"/>
    <w:rsid w:val="00E61925"/>
    <w:rsid w:val="00E743E0"/>
    <w:rsid w:val="00E84E4E"/>
    <w:rsid w:val="00E939BD"/>
    <w:rsid w:val="00E97133"/>
    <w:rsid w:val="00EA5590"/>
    <w:rsid w:val="00EA679C"/>
    <w:rsid w:val="00EB258C"/>
    <w:rsid w:val="00EB4B5D"/>
    <w:rsid w:val="00EC6FEE"/>
    <w:rsid w:val="00ED70CA"/>
    <w:rsid w:val="00EF2A79"/>
    <w:rsid w:val="00F06423"/>
    <w:rsid w:val="00F1597D"/>
    <w:rsid w:val="00F47750"/>
    <w:rsid w:val="00F51C25"/>
    <w:rsid w:val="00F66654"/>
    <w:rsid w:val="00F76772"/>
    <w:rsid w:val="00F813E0"/>
    <w:rsid w:val="00F869C9"/>
    <w:rsid w:val="00FA082C"/>
    <w:rsid w:val="00FC3B4E"/>
    <w:rsid w:val="00FD7DD0"/>
    <w:rsid w:val="00FE40EC"/>
    <w:rsid w:val="00FE45B6"/>
    <w:rsid w:val="00FE5390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941D"/>
  <w15:docId w15:val="{DF448C7A-F041-498E-95DE-22B4284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B6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73DB6"/>
    <w:pPr>
      <w:ind w:left="15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A73DB6"/>
    <w:pPr>
      <w:spacing w:before="226"/>
      <w:ind w:left="980" w:right="973"/>
      <w:jc w:val="center"/>
    </w:pPr>
    <w:rPr>
      <w:b/>
      <w:bCs/>
      <w:sz w:val="38"/>
      <w:szCs w:val="38"/>
    </w:rPr>
  </w:style>
  <w:style w:type="character" w:customStyle="1" w:styleId="Ttulo1Char">
    <w:name w:val="Título 1 Char"/>
    <w:basedOn w:val="Fontepargpadro"/>
    <w:link w:val="Ttulo1"/>
    <w:uiPriority w:val="1"/>
    <w:rsid w:val="00A73D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73DB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A73DB6"/>
    <w:pPr>
      <w:spacing w:before="200"/>
      <w:ind w:left="1876" w:hanging="301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rsid w:val="00A73DB6"/>
    <w:pPr>
      <w:spacing w:before="3"/>
      <w:ind w:left="1576"/>
    </w:pPr>
    <w:rPr>
      <w:b/>
      <w:bCs/>
    </w:rPr>
  </w:style>
  <w:style w:type="paragraph" w:styleId="Sumrio3">
    <w:name w:val="toc 3"/>
    <w:basedOn w:val="Normal"/>
    <w:uiPriority w:val="1"/>
    <w:qFormat/>
    <w:rsid w:val="00A73DB6"/>
    <w:pPr>
      <w:spacing w:before="200"/>
      <w:ind w:left="1876" w:hanging="361"/>
    </w:pPr>
    <w:rPr>
      <w:b/>
      <w:bCs/>
      <w:i/>
      <w:iCs/>
    </w:rPr>
  </w:style>
  <w:style w:type="paragraph" w:styleId="Sumrio4">
    <w:name w:val="toc 4"/>
    <w:basedOn w:val="Normal"/>
    <w:uiPriority w:val="1"/>
    <w:qFormat/>
    <w:rsid w:val="00A73DB6"/>
    <w:pPr>
      <w:ind w:left="1580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73D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73DB6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73DB6"/>
    <w:rPr>
      <w:rFonts w:ascii="Times New Roman" w:eastAsia="Times New Roman" w:hAnsi="Times New Roman" w:cs="Times New Roman"/>
      <w:b/>
      <w:bCs/>
      <w:sz w:val="38"/>
      <w:szCs w:val="38"/>
      <w:lang w:val="pt-PT"/>
    </w:rPr>
  </w:style>
  <w:style w:type="paragraph" w:styleId="PargrafodaLista">
    <w:name w:val="List Paragraph"/>
    <w:basedOn w:val="Normal"/>
    <w:uiPriority w:val="1"/>
    <w:qFormat/>
    <w:rsid w:val="00A73DB6"/>
    <w:pPr>
      <w:ind w:left="1512" w:hanging="361"/>
    </w:pPr>
  </w:style>
  <w:style w:type="paragraph" w:customStyle="1" w:styleId="TableParagraph">
    <w:name w:val="Table Paragraph"/>
    <w:basedOn w:val="Normal"/>
    <w:uiPriority w:val="1"/>
    <w:qFormat/>
    <w:rsid w:val="00A73DB6"/>
  </w:style>
  <w:style w:type="paragraph" w:styleId="Textodebalo">
    <w:name w:val="Balloon Text"/>
    <w:basedOn w:val="Normal"/>
    <w:link w:val="TextodebaloChar"/>
    <w:uiPriority w:val="99"/>
    <w:semiHidden/>
    <w:unhideWhenUsed/>
    <w:rsid w:val="00A73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DB6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CF6FC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cf01">
    <w:name w:val="cf01"/>
    <w:basedOn w:val="Fontepargpadro"/>
    <w:rsid w:val="00CF6FC7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47A1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7A1B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509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0781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017CB"/>
    <w:pPr>
      <w:widowControl/>
      <w:autoSpaceDE w:val="0"/>
      <w:autoSpaceDN w:val="0"/>
      <w:adjustRightInd w:val="0"/>
    </w:pPr>
    <w:rPr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yX+mo6kz/8b3X4rVU8bmi7QgA==">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WELBER-BEZERRA</dc:creator>
  <cp:lastModifiedBy>RAFAELLA FREITAS</cp:lastModifiedBy>
  <cp:revision>2</cp:revision>
  <dcterms:created xsi:type="dcterms:W3CDTF">2022-10-04T00:40:00Z</dcterms:created>
  <dcterms:modified xsi:type="dcterms:W3CDTF">2022-10-04T00:40:00Z</dcterms:modified>
</cp:coreProperties>
</file>