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521271" cy="4176713"/>
            <wp:effectExtent b="0" l="0" r="0" t="0"/>
            <wp:docPr id="10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1271" cy="4176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680"/>
          <w:tab w:val="right" w:pos="936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" w:hanging="4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REGULAMENTO GERAL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FEVEREIRO –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1160"/>
          <w:tab w:val="center" w:pos="4545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REGULAMENTO GERAL</w:t>
      </w:r>
    </w:p>
    <w:p w:rsidR="00000000" w:rsidDel="00000000" w:rsidP="00000000" w:rsidRDefault="00000000" w:rsidRPr="00000000" w14:paraId="0000000E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 I</w:t>
      </w:r>
    </w:p>
    <w:p w:rsidR="00000000" w:rsidDel="00000000" w:rsidP="00000000" w:rsidRDefault="00000000" w:rsidRPr="00000000" w14:paraId="00000014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DAS DISPOSIÇÕES PRELIMINARES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1º - As práticas físicas e desportivas, de uma forma geral, são atividades promotoras da saúde física, social e emocional. Sua importância não se restringe somente ao benefício humano individual, mas abrange o coletivo. Nesta perspectiva, destacam-se em valor os projetos da área da Educação Física no âmbito do Instituto Federal do Ceará e em especial, os Jogos do IFCE, evento que tem como objetivo promover entre os estudantes a prática esportiva e os valores e atributos da área afetiva como respeito, iniciativa, coragem, parceria, liderança, entre outros.</w:t>
      </w:r>
    </w:p>
    <w:p w:rsidR="00000000" w:rsidDel="00000000" w:rsidP="00000000" w:rsidRDefault="00000000" w:rsidRPr="00000000" w14:paraId="0000001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 § Único - Os Jogos do IFCE são reconhecidos como um programa de ensino do IFCE e projeto estratégico e fundamental para a promoção da permanência e do êxito estudantil no IFCE, parte do Plano de Desenvolvimento Institucional.</w:t>
      </w:r>
    </w:p>
    <w:p w:rsidR="00000000" w:rsidDel="00000000" w:rsidP="00000000" w:rsidRDefault="00000000" w:rsidRPr="00000000" w14:paraId="0000001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TÍTULO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DAS FINALIDADES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right="259" w:hanging="2"/>
        <w:jc w:val="both"/>
        <w:rPr/>
      </w:pPr>
      <w:r w:rsidDel="00000000" w:rsidR="00000000" w:rsidRPr="00000000">
        <w:rPr>
          <w:rtl w:val="0"/>
        </w:rPr>
        <w:t xml:space="preserve">Art. 2º - </w:t>
      </w:r>
      <w:r w:rsidDel="00000000" w:rsidR="00000000" w:rsidRPr="00000000">
        <w:rPr>
          <w:b w:val="1"/>
          <w:rtl w:val="0"/>
        </w:rPr>
        <w:t xml:space="preserve">Os XI JOGOS DO INSTITUTO FEDERAL DO CEARÁ (XI JIFCE 2020)</w:t>
      </w:r>
      <w:r w:rsidDel="00000000" w:rsidR="00000000" w:rsidRPr="00000000">
        <w:rPr>
          <w:rtl w:val="0"/>
        </w:rPr>
        <w:t xml:space="preserve"> são um evento institucional de caráter desportivo voltado aos estudantes dos </w:t>
      </w:r>
      <w:r w:rsidDel="00000000" w:rsidR="00000000" w:rsidRPr="00000000">
        <w:rPr>
          <w:i w:val="1"/>
          <w:rtl w:val="0"/>
        </w:rPr>
        <w:t xml:space="preserve">campi </w:t>
      </w:r>
      <w:r w:rsidDel="00000000" w:rsidR="00000000" w:rsidRPr="00000000">
        <w:rPr>
          <w:rtl w:val="0"/>
        </w:rPr>
        <w:t xml:space="preserve">do IFCE, que tem como finalidades principais:</w:t>
      </w:r>
    </w:p>
    <w:p w:rsidR="00000000" w:rsidDel="00000000" w:rsidP="00000000" w:rsidRDefault="00000000" w:rsidRPr="00000000" w14:paraId="0000001E">
      <w:pPr>
        <w:spacing w:before="1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Fomentar a prática esportiva entre os estudantes do IFCE, como instrumento fundamental para a formação integral humana;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15" w:lineRule="auto"/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Promover a permanência e o êxito estudantil;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15" w:lineRule="auto"/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Promover o desporto no IFCE;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15" w:lineRule="auto"/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Estimular boas relações interpessoais entre os estudantes e profissionais envolvidos;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before="15" w:lineRule="auto"/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Promover a saúde do estudante, nas dimensões física, emocional e social;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before="15" w:lineRule="auto"/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Proporcionar laboratórios técnicos para os estudantes dos cursos de áreas afins, como Licenciatura em Educação Física, Superior Tecnológico em Gestão do Desporto e Lazer, Técnico em Eventos, Técnico em Hospedagem, Técnico em Turismo, entre outros.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before="15" w:lineRule="auto"/>
        <w:ind w:left="0" w:right="257" w:hanging="2"/>
        <w:jc w:val="both"/>
        <w:rPr/>
      </w:pPr>
      <w:r w:rsidDel="00000000" w:rsidR="00000000" w:rsidRPr="00000000">
        <w:rPr>
          <w:rtl w:val="0"/>
        </w:rPr>
        <w:t xml:space="preserve">Formar equipes esportivas do IFCE para a representação nos Jogos dos</w:t>
      </w:r>
    </w:p>
    <w:p w:rsidR="00000000" w:rsidDel="00000000" w:rsidP="00000000" w:rsidRDefault="00000000" w:rsidRPr="00000000" w14:paraId="00000026">
      <w:pPr>
        <w:ind w:left="0" w:right="5185" w:hanging="2"/>
        <w:jc w:val="both"/>
        <w:rPr/>
      </w:pPr>
      <w:r w:rsidDel="00000000" w:rsidR="00000000" w:rsidRPr="00000000">
        <w:rPr>
          <w:rtl w:val="0"/>
        </w:rPr>
        <w:t xml:space="preserve">Institutos Federais – Etapa Nacional.</w:t>
      </w:r>
    </w:p>
    <w:p w:rsidR="00000000" w:rsidDel="00000000" w:rsidP="00000000" w:rsidRDefault="00000000" w:rsidRPr="00000000" w14:paraId="0000002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TÍTULO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DA ORGANIZAÇÃO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3º - Os XI Jogos do IFCE 2020 são um evento institucional, em que a responsabilidade pela gestão cabe à reitoria, por meio do Departamento de Educação Física e Esporte da Pró-Reitoria de Ensino com o apoio dos </w:t>
      </w:r>
      <w:r w:rsidDel="00000000" w:rsidR="00000000" w:rsidRPr="00000000">
        <w:rPr>
          <w:i w:val="1"/>
          <w:rtl w:val="0"/>
        </w:rPr>
        <w:t xml:space="preserve">campi </w:t>
      </w:r>
      <w:r w:rsidDel="00000000" w:rsidR="00000000" w:rsidRPr="00000000">
        <w:rPr>
          <w:rtl w:val="0"/>
        </w:rPr>
        <w:t xml:space="preserve">sede.</w:t>
      </w:r>
    </w:p>
    <w:p w:rsidR="00000000" w:rsidDel="00000000" w:rsidP="00000000" w:rsidRDefault="00000000" w:rsidRPr="00000000" w14:paraId="0000002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4º - A estrutura organizacional dos XI Jogos do IFCE 2020 será constituída:</w:t>
      </w:r>
    </w:p>
    <w:p w:rsidR="00000000" w:rsidDel="00000000" w:rsidP="00000000" w:rsidRDefault="00000000" w:rsidRPr="00000000" w14:paraId="0000002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Comissão de Honra: será formada pelo reitor, pró-reitores e diretores gerais;</w:t>
      </w:r>
    </w:p>
    <w:p w:rsidR="00000000" w:rsidDel="00000000" w:rsidP="00000000" w:rsidRDefault="00000000" w:rsidRPr="00000000" w14:paraId="0000003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Coordenador Geral: Chefe do Departamento de Educação Física da Pró-Reitoria de Ensino;</w:t>
      </w:r>
    </w:p>
    <w:p w:rsidR="00000000" w:rsidDel="00000000" w:rsidP="00000000" w:rsidRDefault="00000000" w:rsidRPr="00000000" w14:paraId="0000003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0" w:right="255" w:hanging="2"/>
        <w:jc w:val="both"/>
        <w:rPr/>
      </w:pPr>
      <w:r w:rsidDel="00000000" w:rsidR="00000000" w:rsidRPr="00000000">
        <w:rPr>
          <w:rtl w:val="0"/>
        </w:rPr>
        <w:t xml:space="preserve">Coordenador Técnico: Responsável/Coordenador de Esportes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sede;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0" w:right="255" w:hanging="2"/>
        <w:jc w:val="both"/>
        <w:rPr/>
      </w:pPr>
      <w:r w:rsidDel="00000000" w:rsidR="00000000" w:rsidRPr="00000000">
        <w:rPr>
          <w:rtl w:val="0"/>
        </w:rPr>
        <w:t xml:space="preserve">Coordenador Administrativo: Diretor de Administração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sede.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0" w:right="255" w:hanging="2"/>
        <w:jc w:val="both"/>
        <w:rPr/>
      </w:pPr>
      <w:r w:rsidDel="00000000" w:rsidR="00000000" w:rsidRPr="00000000">
        <w:rPr>
          <w:rtl w:val="0"/>
        </w:rPr>
        <w:t xml:space="preserve">O Conselho Desportivo: composto pelo representante de cada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participante e presidido pelo coordenador geral do evento.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0" w:right="255" w:hanging="2"/>
        <w:jc w:val="both"/>
        <w:rPr/>
      </w:pPr>
      <w:r w:rsidDel="00000000" w:rsidR="00000000" w:rsidRPr="00000000">
        <w:rPr>
          <w:rtl w:val="0"/>
        </w:rPr>
        <w:t xml:space="preserve">Comissão Disciplinar: composta pelos chefes de delegações presentes no evento de cada campi, não podendo passar tal poder a outro.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highlight w:val="yellow"/>
        </w:rPr>
      </w:pPr>
      <w:r w:rsidDel="00000000" w:rsidR="00000000" w:rsidRPr="00000000">
        <w:rPr>
          <w:b w:val="1"/>
          <w:color w:val="000000"/>
          <w:rtl w:val="0"/>
        </w:rPr>
        <w:t xml:space="preserve">DO FINANCIAMENTO DO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jc w:val="both"/>
        <w:rPr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5º - A Fase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deverá ser realizada pelos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do IFCE e terá apoio financeiro da reitoria, com recurso da assistência estudantil, que será ofertado por meio de chamada específica.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6º - A Fase IFCE do evento será custeada pela reitoria, com recurso da assistência estudantil, cabendo aos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somente as despesas de transporte da delegação, diárias e de passagens de servidores.</w:t>
      </w:r>
    </w:p>
    <w:p w:rsidR="00000000" w:rsidDel="00000000" w:rsidP="00000000" w:rsidRDefault="00000000" w:rsidRPr="00000000" w14:paraId="0000004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 IV</w:t>
      </w:r>
    </w:p>
    <w:p w:rsidR="00000000" w:rsidDel="00000000" w:rsidP="00000000" w:rsidRDefault="00000000" w:rsidRPr="00000000" w14:paraId="00000045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DA COMPETIÇÃO, PARTICIPANTES, INSCRIÇÕES, FORMAS DE DISPUTA, CERIMÔNIA DE ABERTURA E PREMIAÇÃO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 COMPETIÇÃO</w:t>
      </w:r>
    </w:p>
    <w:p w:rsidR="00000000" w:rsidDel="00000000" w:rsidP="00000000" w:rsidRDefault="00000000" w:rsidRPr="00000000" w14:paraId="0000004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7º - Os XI Jogos do IFCE 2020 serão disputados em duas categorias etárias: Sub 19 e Aberta simultaneamente.</w:t>
      </w:r>
    </w:p>
    <w:p w:rsidR="00000000" w:rsidDel="00000000" w:rsidP="00000000" w:rsidRDefault="00000000" w:rsidRPr="00000000" w14:paraId="0000004B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1° - Para a disputa da competição Sub 19 o ano base é 2001 e para a disputa da competição Aberta a idade mínima é de 18 anos completos.</w:t>
      </w:r>
    </w:p>
    <w:p w:rsidR="00000000" w:rsidDel="00000000" w:rsidP="00000000" w:rsidRDefault="00000000" w:rsidRPr="00000000" w14:paraId="0000004D">
      <w:pPr>
        <w:ind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§ 2° - </w:t>
      </w:r>
      <w:r w:rsidDel="00000000" w:rsidR="00000000" w:rsidRPr="00000000">
        <w:rPr>
          <w:b w:val="1"/>
          <w:rtl w:val="0"/>
        </w:rPr>
        <w:t xml:space="preserve">O aluno só poderá ser inscrito em uma modalidade (individual ou coletiva).</w:t>
      </w:r>
    </w:p>
    <w:p w:rsidR="00000000" w:rsidDel="00000000" w:rsidP="00000000" w:rsidRDefault="00000000" w:rsidRPr="00000000" w14:paraId="0000004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8º - Os XI Jogos do IFCE serão realizados em duas fases. </w:t>
      </w:r>
    </w:p>
    <w:p w:rsidR="00000000" w:rsidDel="00000000" w:rsidP="00000000" w:rsidRDefault="00000000" w:rsidRPr="00000000" w14:paraId="00000050">
      <w:pPr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A Fase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deverá ser realizada por cada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do IFCE, preferencialmente seguindo o calendário do Departamento de Educação Física e Esporte, no formato intercursos, intereixos/departamento ou outro que possibilite a participação de estudantes de todos os níveis de ensino (assegurando a participação dos matriculados da modalidade de ensino à distância e pessoas com deficiência).</w:t>
      </w:r>
    </w:p>
    <w:p w:rsidR="00000000" w:rsidDel="00000000" w:rsidP="00000000" w:rsidRDefault="00000000" w:rsidRPr="00000000" w14:paraId="0000005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2º A Fase Estadual será realizada em 2 etapas sendo:</w:t>
      </w:r>
    </w:p>
    <w:p w:rsidR="00000000" w:rsidDel="00000000" w:rsidP="00000000" w:rsidRDefault="00000000" w:rsidRPr="00000000" w14:paraId="0000005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– Na primeira etapa serão realizadas as modalidades de futsal, </w:t>
      </w:r>
      <w:r w:rsidDel="00000000" w:rsidR="00000000" w:rsidRPr="00000000">
        <w:rPr>
          <w:rtl w:val="0"/>
        </w:rPr>
        <w:t xml:space="preserve">handebol</w:t>
      </w:r>
      <w:r w:rsidDel="00000000" w:rsidR="00000000" w:rsidRPr="00000000">
        <w:rPr>
          <w:color w:val="000000"/>
          <w:rtl w:val="0"/>
        </w:rPr>
        <w:t xml:space="preserve">, xadrez, judô </w:t>
      </w:r>
      <w:r w:rsidDel="00000000" w:rsidR="00000000" w:rsidRPr="00000000">
        <w:rPr>
          <w:rtl w:val="0"/>
        </w:rPr>
        <w:t xml:space="preserve">e natação</w:t>
      </w:r>
      <w:r w:rsidDel="00000000" w:rsidR="00000000" w:rsidRPr="00000000">
        <w:rPr>
          <w:color w:val="000000"/>
          <w:rtl w:val="0"/>
        </w:rPr>
        <w:t xml:space="preserve"> (sub 19 e aberto) no período de 28 a 31 de maio, em </w:t>
      </w:r>
      <w:r w:rsidDel="00000000" w:rsidR="00000000" w:rsidRPr="00000000">
        <w:rPr>
          <w:rtl w:val="0"/>
        </w:rPr>
        <w:t xml:space="preserve">Canindé</w:t>
      </w:r>
      <w:r w:rsidDel="00000000" w:rsidR="00000000" w:rsidRPr="00000000">
        <w:rPr>
          <w:color w:val="000000"/>
          <w:rtl w:val="0"/>
        </w:rPr>
        <w:t xml:space="preserve">-CE.</w:t>
      </w:r>
    </w:p>
    <w:p w:rsidR="00000000" w:rsidDel="00000000" w:rsidP="00000000" w:rsidRDefault="00000000" w:rsidRPr="00000000" w14:paraId="00000056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 – Na segunda etapa serão realizadas as modalidades de </w:t>
      </w:r>
      <w:r w:rsidDel="00000000" w:rsidR="00000000" w:rsidRPr="00000000">
        <w:rPr>
          <w:rtl w:val="0"/>
        </w:rPr>
        <w:t xml:space="preserve">basquete</w:t>
      </w:r>
      <w:r w:rsidDel="00000000" w:rsidR="00000000" w:rsidRPr="00000000">
        <w:rPr>
          <w:color w:val="000000"/>
          <w:rtl w:val="0"/>
        </w:rPr>
        <w:t xml:space="preserve">, futebol, </w:t>
      </w:r>
      <w:r w:rsidDel="00000000" w:rsidR="00000000" w:rsidRPr="00000000">
        <w:rPr>
          <w:rtl w:val="0"/>
        </w:rPr>
        <w:t xml:space="preserve">vôlei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vôlei</w:t>
      </w:r>
      <w:r w:rsidDel="00000000" w:rsidR="00000000" w:rsidRPr="00000000">
        <w:rPr>
          <w:color w:val="000000"/>
          <w:rtl w:val="0"/>
        </w:rPr>
        <w:t xml:space="preserve"> de praia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atletismo</w:t>
      </w:r>
      <w:r w:rsidDel="00000000" w:rsidR="00000000" w:rsidRPr="00000000">
        <w:rPr>
          <w:rtl w:val="0"/>
        </w:rPr>
        <w:t xml:space="preserve"> e tênis de mesa</w:t>
      </w:r>
      <w:r w:rsidDel="00000000" w:rsidR="00000000" w:rsidRPr="00000000">
        <w:rPr>
          <w:color w:val="000000"/>
          <w:rtl w:val="0"/>
        </w:rPr>
        <w:t xml:space="preserve"> (sub 19 e aberto) no período de 04 a 07 de junho, em </w:t>
      </w:r>
      <w:r w:rsidDel="00000000" w:rsidR="00000000" w:rsidRPr="00000000">
        <w:rPr>
          <w:rtl w:val="0"/>
        </w:rPr>
        <w:t xml:space="preserve">Sobral</w:t>
      </w:r>
      <w:r w:rsidDel="00000000" w:rsidR="00000000" w:rsidRPr="00000000">
        <w:rPr>
          <w:color w:val="000000"/>
          <w:rtl w:val="0"/>
        </w:rPr>
        <w:t xml:space="preserve">-CE.</w:t>
      </w:r>
    </w:p>
    <w:p w:rsidR="00000000" w:rsidDel="00000000" w:rsidP="00000000" w:rsidRDefault="00000000" w:rsidRPr="00000000" w14:paraId="0000005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9º - Os XI Jogos do IFCE 2020 serão disputados nas seguintes modalidades e terão os seguintes limites de participantes: </w:t>
      </w:r>
    </w:p>
    <w:p w:rsidR="00000000" w:rsidDel="00000000" w:rsidP="00000000" w:rsidRDefault="00000000" w:rsidRPr="00000000" w14:paraId="0000005A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5"/>
        <w:gridCol w:w="3690"/>
        <w:tblGridChange w:id="0">
          <w:tblGrid>
            <w:gridCol w:w="5045"/>
            <w:gridCol w:w="3690"/>
          </w:tblGrid>
        </w:tblGridChange>
      </w:tblGrid>
      <w:tr>
        <w:trPr>
          <w:trHeight w:val="3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MODALIDADES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MÁXIMO DE ATLETAS INSCRITOS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ATLETISMO MASCULINO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ATLETISMO FEMININO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BASQUETEBOL MASCULINO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BASQUETEBOL FEMININO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FUTSAL MASCULINO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FUTSAL FEMININO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VOLEIBOL MASCULINO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VOLEIBOL FEMININO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FUTEBOL DE CAMPO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HANDEBOL MASC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HANDEBOL FEM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NATAÇÃO MASCULINA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NATAÇÃO FEMININA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JUDÔ MASCULINO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JUDÔ FEMININO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TÊNIS DE MESA MASC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TÊNIS DE MESA FEM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VOLEI DE PRAIA MASC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VOLEI DE PRAIA FEM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XADREZ MASC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XADREZ FEM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MODALIDADES PARADESPORTIVAS/ADAPTADAS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CONFORME DEMANDA TRAZIDA PELOS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CAMPI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FESTIVAL DE CAPOEIRA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CONFORME DEMANDA TRAZIDA PELOS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CAMPI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Os </w:t>
      </w:r>
      <w:r w:rsidDel="00000000" w:rsidR="00000000" w:rsidRPr="00000000">
        <w:rPr>
          <w:i w:val="1"/>
          <w:rtl w:val="0"/>
        </w:rPr>
        <w:t xml:space="preserve">campi </w:t>
      </w:r>
      <w:r w:rsidDel="00000000" w:rsidR="00000000" w:rsidRPr="00000000">
        <w:rPr>
          <w:rtl w:val="0"/>
        </w:rPr>
        <w:t xml:space="preserve">só poderão se inscrever em modalidades que estejam sendo ofertadas pelo mesmos, seja em práticas regulares ou nos jogos.</w:t>
      </w:r>
    </w:p>
    <w:p w:rsidR="00000000" w:rsidDel="00000000" w:rsidP="00000000" w:rsidRDefault="00000000" w:rsidRPr="00000000" w14:paraId="0000008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2º - Nas modalidades individuais, caso 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não possua prática regular oficializada, o atleta poderá participar do evento desde que preencha um dos seguintes requisitos:</w:t>
      </w:r>
    </w:p>
    <w:p w:rsidR="00000000" w:rsidDel="00000000" w:rsidP="00000000" w:rsidRDefault="00000000" w:rsidRPr="00000000" w14:paraId="0000008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a) Ser atleta federado ou vinculado a uma entidade de prática esportiva;</w:t>
      </w:r>
    </w:p>
    <w:p w:rsidR="00000000" w:rsidDel="00000000" w:rsidP="00000000" w:rsidRDefault="00000000" w:rsidRPr="00000000" w14:paraId="0000009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b) Apresentar índice técnico compatível com o evento (divulgado pelo DEFE);</w:t>
      </w:r>
    </w:p>
    <w:p w:rsidR="00000000" w:rsidDel="00000000" w:rsidP="00000000" w:rsidRDefault="00000000" w:rsidRPr="00000000" w14:paraId="0000009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c) Possuir histórico de participação em competições esportivas na referida modalidade.</w:t>
      </w:r>
    </w:p>
    <w:p w:rsidR="00000000" w:rsidDel="00000000" w:rsidP="00000000" w:rsidRDefault="00000000" w:rsidRPr="00000000" w14:paraId="0000009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3º - O Congresso Técnico das </w:t>
      </w:r>
      <w:r w:rsidDel="00000000" w:rsidR="00000000" w:rsidRPr="00000000">
        <w:rPr>
          <w:b w:val="1"/>
          <w:rtl w:val="0"/>
        </w:rPr>
        <w:t xml:space="preserve">duas etapas</w:t>
      </w:r>
      <w:r w:rsidDel="00000000" w:rsidR="00000000" w:rsidRPr="00000000">
        <w:rPr>
          <w:rtl w:val="0"/>
        </w:rPr>
        <w:t xml:space="preserve"> será realizado no Departamento de Educação Física e Esportes por meio das mídias sociais do</w:t>
      </w:r>
      <w:r w:rsidDel="00000000" w:rsidR="00000000" w:rsidRPr="00000000">
        <w:rPr>
          <w:b w:val="1"/>
          <w:rtl w:val="0"/>
        </w:rPr>
        <w:t xml:space="preserve"> @esporteifce </w:t>
      </w:r>
      <w:r w:rsidDel="00000000" w:rsidR="00000000" w:rsidRPr="00000000">
        <w:rPr>
          <w:rtl w:val="0"/>
        </w:rPr>
        <w:t xml:space="preserve">no dia </w:t>
      </w:r>
      <w:r w:rsidDel="00000000" w:rsidR="00000000" w:rsidRPr="00000000">
        <w:rPr>
          <w:b w:val="1"/>
          <w:rtl w:val="0"/>
        </w:rPr>
        <w:t xml:space="preserve">30 de Abril de 2020</w:t>
      </w:r>
      <w:r w:rsidDel="00000000" w:rsidR="00000000" w:rsidRPr="00000000">
        <w:rPr>
          <w:rtl w:val="0"/>
        </w:rPr>
        <w:t xml:space="preserve"> (quinta-feira).</w:t>
      </w:r>
    </w:p>
    <w:p w:rsidR="00000000" w:rsidDel="00000000" w:rsidP="00000000" w:rsidRDefault="00000000" w:rsidRPr="00000000" w14:paraId="00000097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4º - O credenciamento </w:t>
      </w:r>
      <w:r w:rsidDel="00000000" w:rsidR="00000000" w:rsidRPr="00000000">
        <w:rPr>
          <w:rtl w:val="0"/>
        </w:rPr>
        <w:t xml:space="preserve">será realizado </w:t>
      </w:r>
      <w:r w:rsidDel="00000000" w:rsidR="00000000" w:rsidRPr="00000000">
        <w:rPr>
          <w:color w:val="000000"/>
          <w:rtl w:val="0"/>
        </w:rPr>
        <w:t xml:space="preserve">em horário e data a ser definido na programação dos jogos.</w:t>
      </w:r>
    </w:p>
    <w:p w:rsidR="00000000" w:rsidDel="00000000" w:rsidP="00000000" w:rsidRDefault="00000000" w:rsidRPr="00000000" w14:paraId="0000009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DOS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10º - </w:t>
      </w:r>
      <w:r w:rsidDel="00000000" w:rsidR="00000000" w:rsidRPr="00000000">
        <w:rPr>
          <w:color w:val="000000"/>
          <w:rtl w:val="0"/>
        </w:rPr>
        <w:t xml:space="preserve">Pode</w:t>
      </w:r>
      <w:r w:rsidDel="00000000" w:rsidR="00000000" w:rsidRPr="00000000">
        <w:rPr>
          <w:rtl w:val="0"/>
        </w:rPr>
        <w:t xml:space="preserve">rá participar dos XI JIFCE 2020 o estudante que preencha os seguintes requisitos:</w:t>
      </w:r>
    </w:p>
    <w:p w:rsidR="00000000" w:rsidDel="00000000" w:rsidP="00000000" w:rsidRDefault="00000000" w:rsidRPr="00000000" w14:paraId="0000009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Estudantes na situação em matriculados no corrente semestre com matrícula vínculo institucional, que significa que o mesmo tem que estar cursando uma disciplina, estágio ou aguardando disciplina por falta de oferta no corrente semestre, nos cursos regulares oferecidos pelos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do IFCE (Ensino Médio Integrado, Técnico, Licenciatura, Bacharelado, Superior Tecnológico, Especializações e Mestrados) nas modalidades presenciais ou a distância;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Possui Índice de Rendimento Acadêmico (IRA) igual ou maior que 5;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Estar com frequência de pelo menos 75% das aulas;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Não encontrar-se na condição de retido por mais de 2 semestres, sem justificativa aprovada pela Proen (ter ultrapassado o tempo regular do ciclo formativo em mais de 1 ano) – </w:t>
      </w:r>
      <w:r w:rsidDel="00000000" w:rsidR="00000000" w:rsidRPr="00000000">
        <w:rPr>
          <w:b w:val="1"/>
          <w:i w:val="1"/>
          <w:rtl w:val="0"/>
        </w:rPr>
        <w:t xml:space="preserve">inserido pelo Coldir 77 de 18 de março de 2019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Encontrar-se com adequada condição de saúde para a prática de atividade física, comprovada por atestado médico com até um ano de emissão (OBRIGATÓRIO);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Estar inscrito e credenciado no evento.</w:t>
      </w:r>
    </w:p>
    <w:p w:rsidR="00000000" w:rsidDel="00000000" w:rsidP="00000000" w:rsidRDefault="00000000" w:rsidRPr="00000000" w14:paraId="000000A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DAS INSCRIÇÕES</w:t>
      </w:r>
    </w:p>
    <w:p w:rsidR="00000000" w:rsidDel="00000000" w:rsidP="00000000" w:rsidRDefault="00000000" w:rsidRPr="00000000" w14:paraId="000000A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11º - A inscrição no evento deverá ser realizada nas seguintes etapas:</w:t>
      </w:r>
    </w:p>
    <w:p w:rsidR="00000000" w:rsidDel="00000000" w:rsidP="00000000" w:rsidRDefault="00000000" w:rsidRPr="00000000" w14:paraId="000000A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Confirmação da participação por meio do preenchimento do formulário e envio (defe@ifce.edu.br) até o dia 27</w:t>
      </w:r>
      <w:r w:rsidDel="00000000" w:rsidR="00000000" w:rsidRPr="00000000">
        <w:rPr>
          <w:b w:val="1"/>
          <w:color w:val="000000"/>
          <w:rtl w:val="0"/>
        </w:rPr>
        <w:t xml:space="preserve">/0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 para a</w:t>
      </w:r>
      <w:r w:rsidDel="00000000" w:rsidR="00000000" w:rsidRPr="00000000">
        <w:rPr>
          <w:b w:val="1"/>
          <w:rtl w:val="0"/>
        </w:rPr>
        <w:t xml:space="preserve">s duas etapas.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ind w:left="0" w:hanging="2"/>
        <w:jc w:val="both"/>
        <w:rPr/>
      </w:pPr>
      <w:r w:rsidDel="00000000" w:rsidR="00000000" w:rsidRPr="00000000">
        <w:rPr>
          <w:rtl w:val="0"/>
        </w:rPr>
        <w:t xml:space="preserve">Preenchimento do Sistema JIF segundo o calendário: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6"/>
        <w:gridCol w:w="3317"/>
        <w:gridCol w:w="3317"/>
        <w:tblGridChange w:id="0">
          <w:tblGrid>
            <w:gridCol w:w="3316"/>
            <w:gridCol w:w="3317"/>
            <w:gridCol w:w="331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LIMITE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1" w:hRule="atLeast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Confirmação de participação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1° Etapa (futsal, handebol, xadrez, judô e natação)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/04/2020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1" w:hRule="atLeast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Confirmação de participação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2° Etapa (basquete, futebol, vôlei, vôlei de praia, atletismo e tênis de mesa)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27/04/2020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7" w:hRule="atLeast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1° Etapa (futsal, handebol, xadrez, judô e natação)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03/02/2020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2° Etapa (basquete, futebol, vôlei, vôlei de praia, atletismo e tênis de mesa)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03/02/2020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Término da Inscrição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1° Etapa (futsal, handebol, xadrez, judô e natação)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18/05/2020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Término da Inscrição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2° Etapa (basquete, futebol, vôlei, vôlei de praia, atletismo e tênis de mesa)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18/05/2020</w:t>
            </w:r>
          </w:p>
        </w:tc>
      </w:tr>
    </w:tbl>
    <w:p w:rsidR="00000000" w:rsidDel="00000000" w:rsidP="00000000" w:rsidRDefault="00000000" w:rsidRPr="00000000" w14:paraId="000000C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1º - O Acesso ao Sistema JIF (</w:t>
      </w:r>
      <w:r w:rsidDel="00000000" w:rsidR="00000000" w:rsidRPr="00000000">
        <w:rPr>
          <w:b w:val="1"/>
          <w:color w:val="000000"/>
          <w:rtl w:val="0"/>
        </w:rPr>
        <w:t xml:space="preserve">sistemajif.ifce.edu.br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  <w:t xml:space="preserve">está</w:t>
      </w:r>
      <w:r w:rsidDel="00000000" w:rsidR="00000000" w:rsidRPr="00000000">
        <w:rPr>
          <w:color w:val="000000"/>
          <w:rtl w:val="0"/>
        </w:rPr>
        <w:t xml:space="preserve"> liberado desde o dia 03/02/2020 para inserir novos alu</w:t>
      </w:r>
      <w:r w:rsidDel="00000000" w:rsidR="00000000" w:rsidRPr="00000000">
        <w:rPr>
          <w:rtl w:val="0"/>
        </w:rPr>
        <w:t xml:space="preserve">nos</w:t>
      </w:r>
      <w:r w:rsidDel="00000000" w:rsidR="00000000" w:rsidRPr="00000000">
        <w:rPr>
          <w:color w:val="000000"/>
          <w:rtl w:val="0"/>
        </w:rPr>
        <w:t xml:space="preserve"> ou edita</w:t>
      </w:r>
      <w:r w:rsidDel="00000000" w:rsidR="00000000" w:rsidRPr="00000000">
        <w:rPr>
          <w:rtl w:val="0"/>
        </w:rPr>
        <w:t xml:space="preserve">r alunos já inseridos no sistema.</w:t>
      </w:r>
    </w:p>
    <w:p w:rsidR="00000000" w:rsidDel="00000000" w:rsidP="00000000" w:rsidRDefault="00000000" w:rsidRPr="00000000" w14:paraId="000000C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2º - Somente o representante de cada </w:t>
      </w:r>
      <w:r w:rsidDel="00000000" w:rsidR="00000000" w:rsidRPr="00000000">
        <w:rPr>
          <w:i w:val="1"/>
          <w:color w:val="000000"/>
          <w:rtl w:val="0"/>
        </w:rPr>
        <w:t xml:space="preserve">campus</w:t>
      </w:r>
      <w:r w:rsidDel="00000000" w:rsidR="00000000" w:rsidRPr="00000000">
        <w:rPr>
          <w:color w:val="000000"/>
          <w:rtl w:val="0"/>
        </w:rPr>
        <w:t xml:space="preserve"> terá acesso para cadastrar os participantes e os que não possuem acesso ao sistema deverão solicitar ao DEFE.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color w:val="000000"/>
          <w:rtl w:val="0"/>
        </w:rPr>
        <w:t xml:space="preserve">§ 3º - Todos os dados exigidos pelo sistema deverão ser preenchidos corretamente, inclusive os anexos (foto</w:t>
      </w:r>
      <w:r w:rsidDel="00000000" w:rsidR="00000000" w:rsidRPr="00000000">
        <w:rPr>
          <w:rtl w:val="0"/>
        </w:rPr>
        <w:t xml:space="preserve"> 3x4 (frontal, com boa visualização)</w:t>
      </w:r>
      <w:r w:rsidDel="00000000" w:rsidR="00000000" w:rsidRPr="00000000">
        <w:rPr>
          <w:color w:val="000000"/>
          <w:rtl w:val="0"/>
        </w:rPr>
        <w:t xml:space="preserve">, RG frente e verso, declaração de matr</w:t>
      </w:r>
      <w:r w:rsidDel="00000000" w:rsidR="00000000" w:rsidRPr="00000000">
        <w:rPr>
          <w:rtl w:val="0"/>
        </w:rPr>
        <w:t xml:space="preserve">í</w:t>
      </w:r>
      <w:r w:rsidDel="00000000" w:rsidR="00000000" w:rsidRPr="00000000">
        <w:rPr>
          <w:color w:val="000000"/>
          <w:rtl w:val="0"/>
        </w:rPr>
        <w:t xml:space="preserve">cula e atestado médico).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color w:val="000000"/>
          <w:rtl w:val="0"/>
        </w:rPr>
        <w:t xml:space="preserve">§ 4º - Serão recusadas as inscrições de participantes com fotos tortas, de óculos escuros, sem camisa e distorcidas, que impeçam a identificação.  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5º - Os atestados médicos devem ser anexados no siste</w:t>
      </w:r>
      <w:r w:rsidDel="00000000" w:rsidR="00000000" w:rsidRPr="00000000">
        <w:rPr>
          <w:rtl w:val="0"/>
        </w:rPr>
        <w:t xml:space="preserve">ma</w:t>
      </w:r>
      <w:r w:rsidDel="00000000" w:rsidR="00000000" w:rsidRPr="00000000">
        <w:rPr>
          <w:color w:val="000000"/>
          <w:rtl w:val="0"/>
        </w:rPr>
        <w:t xml:space="preserve"> até a data final da inscrição</w:t>
      </w:r>
      <w:r w:rsidDel="00000000" w:rsidR="00000000" w:rsidRPr="00000000">
        <w:rPr>
          <w:rtl w:val="0"/>
        </w:rPr>
        <w:t xml:space="preserve">, não podendo entregar atestados físicos no credenciamento de atletas antes do início dos jogos.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6º - Os atletas que já possuírem cadastro de eventos anteriores, deverá somente atualizar os dados e documentos exigidos. 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7º - O passo a passo do sistema é o seguinte: 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Participantes &gt; Novo participante &gt; Iniciar e finalizar todos os cadastros de todos os participantes.</w:t>
      </w:r>
    </w:p>
    <w:p w:rsidR="00000000" w:rsidDel="00000000" w:rsidP="00000000" w:rsidRDefault="00000000" w:rsidRPr="00000000" w14:paraId="000000D2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Jogos &gt; XI jogos do IFCE Sub 19 e Abertos &gt; Ações&gt; Membros da delegação &gt; Inserir todos os atletas cadastrados. </w:t>
      </w:r>
    </w:p>
    <w:p w:rsidR="00000000" w:rsidDel="00000000" w:rsidP="00000000" w:rsidRDefault="00000000" w:rsidRPr="00000000" w14:paraId="000000D4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Após todos os participantes serem inseridos dentro dos XI JOGOS DO IFCE, categorias sub 19 ou aberta, é a hora da inclusão nas modalidades. </w:t>
      </w:r>
    </w:p>
    <w:p w:rsidR="00000000" w:rsidDel="00000000" w:rsidP="00000000" w:rsidRDefault="00000000" w:rsidRPr="00000000" w14:paraId="000000D6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Ao lado do nome de cada atleta vai ter outro link de ações &gt; Modalidades &gt; Incluir a modalidade.</w:t>
      </w:r>
    </w:p>
    <w:p w:rsidR="00000000" w:rsidDel="00000000" w:rsidP="00000000" w:rsidRDefault="00000000" w:rsidRPr="00000000" w14:paraId="000000D8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Caso o atleta seja de modalidades individuais, após inserir a modalidade o representante irá clicar na próxima aba de ações que aparece e inserir a prova do participante.</w:t>
      </w:r>
    </w:p>
    <w:p w:rsidR="00000000" w:rsidDel="00000000" w:rsidP="00000000" w:rsidRDefault="00000000" w:rsidRPr="00000000" w14:paraId="000000DA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Após realizadas todas essas ações, o cadastro estará completo.</w:t>
      </w:r>
    </w:p>
    <w:p w:rsidR="00000000" w:rsidDel="00000000" w:rsidP="00000000" w:rsidRDefault="00000000" w:rsidRPr="00000000" w14:paraId="000000DC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hanging="2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§ 8º - </w:t>
      </w:r>
      <w:r w:rsidDel="00000000" w:rsidR="00000000" w:rsidRPr="00000000">
        <w:rPr>
          <w:color w:val="000000"/>
          <w:highlight w:val="white"/>
          <w:rtl w:val="0"/>
        </w:rPr>
        <w:t xml:space="preserve">Cada atleta poderá participar somente de uma modalidade, sendo ela coletiva ou individual.</w:t>
      </w:r>
    </w:p>
    <w:p w:rsidR="00000000" w:rsidDel="00000000" w:rsidP="00000000" w:rsidRDefault="00000000" w:rsidRPr="00000000" w14:paraId="000000DE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§ 9º - O campus que não possuir estudantes atletas suficientes para inscrever uma equipe coletiva poderá ceder ou receber estudantes para/de outros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da região.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10º - Após o término do prazo para preenchimento do Sistema JIF, somente 10% dos atletas poderão ser substituídos até o início da competição. </w:t>
      </w:r>
    </w:p>
    <w:p w:rsidR="00000000" w:rsidDel="00000000" w:rsidP="00000000" w:rsidRDefault="00000000" w:rsidRPr="00000000" w14:paraId="000000E2">
      <w:pPr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DAS FORMAS DE DISPUTA</w:t>
      </w:r>
    </w:p>
    <w:p w:rsidR="00000000" w:rsidDel="00000000" w:rsidP="00000000" w:rsidRDefault="00000000" w:rsidRPr="00000000" w14:paraId="000000E4">
      <w:pPr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12º- As formas de disputa serão definidas pela organização, de acordo com o número de equipes/atletas inscritos.</w:t>
      </w:r>
    </w:p>
    <w:p w:rsidR="00000000" w:rsidDel="00000000" w:rsidP="00000000" w:rsidRDefault="00000000" w:rsidRPr="00000000" w14:paraId="000000E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Para duas equipes: melhor de 3 disputas (2 jogos vencedores);</w:t>
      </w:r>
    </w:p>
    <w:p w:rsidR="00000000" w:rsidDel="00000000" w:rsidP="00000000" w:rsidRDefault="00000000" w:rsidRPr="00000000" w14:paraId="000000E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De 3 a 5 participantes - rodízio simples em fase única;</w:t>
      </w:r>
    </w:p>
    <w:p w:rsidR="00000000" w:rsidDel="00000000" w:rsidP="00000000" w:rsidRDefault="00000000" w:rsidRPr="00000000" w14:paraId="000000EA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13º – A ordem de jogo do sistema de rodízio adotado no grupo será o seguinte:</w:t>
      </w:r>
    </w:p>
    <w:p w:rsidR="00000000" w:rsidDel="00000000" w:rsidP="00000000" w:rsidRDefault="00000000" w:rsidRPr="00000000" w14:paraId="000000E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Para 3 equipes: 2x3, 1x3, 1x2;</w:t>
      </w:r>
    </w:p>
    <w:p w:rsidR="00000000" w:rsidDel="00000000" w:rsidP="00000000" w:rsidRDefault="00000000" w:rsidRPr="00000000" w14:paraId="000000E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 Para 4 equipes: 1x4, 2x3; 1x3, 2x4, 1x2, 3x4;</w:t>
      </w:r>
    </w:p>
    <w:p w:rsidR="00000000" w:rsidDel="00000000" w:rsidP="00000000" w:rsidRDefault="00000000" w:rsidRPr="00000000" w14:paraId="000000F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Para 5 equipes: o cabeça de chave (P1) será o BYE (não jogará a primeira rodada), exceto se for a equipe da casa e estiver programado jogo de abertura. Neste caso, o segundo do grupo P2 será o BYE. Para o primeiro caso a sequência será: 2x5, 3x4; 3x1, 4x5; 4x2, 5x1; 5x3, 1x2; 1x4, 2x3 – giro em sentido anti-horário. Para o segundo caso P2 em BYE: 3x1, 4x5; 4x2, 5x1; 5x3, 1x2; 1x4, 2x3; 2x5, 3x4.</w:t>
      </w:r>
    </w:p>
    <w:p w:rsidR="00000000" w:rsidDel="00000000" w:rsidP="00000000" w:rsidRDefault="00000000" w:rsidRPr="00000000" w14:paraId="000000F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14º - O critério de desempate para a definição da colocação dos grupos será definida conforme regulamento específico de cada modalidade.</w:t>
      </w:r>
    </w:p>
    <w:p w:rsidR="00000000" w:rsidDel="00000000" w:rsidP="00000000" w:rsidRDefault="00000000" w:rsidRPr="00000000" w14:paraId="000000F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15° - As equipes que perderem de WxO não serão excluídas da competição.</w:t>
      </w:r>
    </w:p>
    <w:p w:rsidR="00000000" w:rsidDel="00000000" w:rsidP="00000000" w:rsidRDefault="00000000" w:rsidRPr="00000000" w14:paraId="000000F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 CERIMONIAL DE ABERTURA</w:t>
      </w:r>
    </w:p>
    <w:p w:rsidR="00000000" w:rsidDel="00000000" w:rsidP="00000000" w:rsidRDefault="00000000" w:rsidRPr="00000000" w14:paraId="000000F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15º - O cerimonial de abertura será realizado na </w:t>
      </w:r>
      <w:r w:rsidDel="00000000" w:rsidR="00000000" w:rsidRPr="00000000">
        <w:rPr>
          <w:b w:val="1"/>
          <w:rtl w:val="0"/>
        </w:rPr>
        <w:t xml:space="preserve">primeira etapa</w:t>
      </w:r>
      <w:r w:rsidDel="00000000" w:rsidR="00000000" w:rsidRPr="00000000">
        <w:rPr>
          <w:rtl w:val="0"/>
        </w:rPr>
        <w:t xml:space="preserve"> e será presidido pelo reitor do IFCE ou autoridade por ele designada.</w:t>
      </w:r>
    </w:p>
    <w:p w:rsidR="00000000" w:rsidDel="00000000" w:rsidP="00000000" w:rsidRDefault="00000000" w:rsidRPr="00000000" w14:paraId="000000F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1º - Para a abertura, comporão a mesa de autoridades o reitor, os pró-reitores, os diretores gerais, a comissão organizadora e autoridades políticas locais.</w:t>
      </w:r>
    </w:p>
    <w:p w:rsidR="00000000" w:rsidDel="00000000" w:rsidP="00000000" w:rsidRDefault="00000000" w:rsidRPr="00000000" w14:paraId="000000F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2º - Todos os atletas inscritos deverão participar da cerimônia de abertura completamente uniformizados e portando a bandeira de seu município.</w:t>
      </w:r>
    </w:p>
    <w:p w:rsidR="00000000" w:rsidDel="00000000" w:rsidP="00000000" w:rsidRDefault="00000000" w:rsidRPr="00000000" w14:paraId="000000F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3º - A cerimônia terá a seguinte sequência:</w:t>
      </w:r>
    </w:p>
    <w:p w:rsidR="00000000" w:rsidDel="00000000" w:rsidP="00000000" w:rsidRDefault="00000000" w:rsidRPr="00000000" w14:paraId="0000010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Apresentação das informações gerais do evento;</w:t>
      </w:r>
    </w:p>
    <w:p w:rsidR="00000000" w:rsidDel="00000000" w:rsidP="00000000" w:rsidRDefault="00000000" w:rsidRPr="00000000" w14:paraId="0000010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Composição da mesa de autoridades;</w:t>
      </w:r>
    </w:p>
    <w:p w:rsidR="00000000" w:rsidDel="00000000" w:rsidP="00000000" w:rsidRDefault="00000000" w:rsidRPr="00000000" w14:paraId="0000010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Entrada/desfile das delegações;</w:t>
      </w:r>
    </w:p>
    <w:p w:rsidR="00000000" w:rsidDel="00000000" w:rsidP="00000000" w:rsidRDefault="00000000" w:rsidRPr="00000000" w14:paraId="0000010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IV- Execução do Hino Nacional Brasileiro;</w:t>
      </w:r>
    </w:p>
    <w:p w:rsidR="00000000" w:rsidDel="00000000" w:rsidP="00000000" w:rsidRDefault="00000000" w:rsidRPr="00000000" w14:paraId="0000010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V- Juramento do Atleta;</w:t>
      </w:r>
    </w:p>
    <w:p w:rsidR="00000000" w:rsidDel="00000000" w:rsidP="00000000" w:rsidRDefault="00000000" w:rsidRPr="00000000" w14:paraId="0000010A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VI- Acendimento da Pira dos Jogos;</w:t>
      </w:r>
    </w:p>
    <w:p w:rsidR="00000000" w:rsidDel="00000000" w:rsidP="00000000" w:rsidRDefault="00000000" w:rsidRPr="00000000" w14:paraId="0000010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VII- Declaração de abertura dos jogos pela maior autoridade do IFCE;</w:t>
      </w:r>
    </w:p>
    <w:p w:rsidR="00000000" w:rsidDel="00000000" w:rsidP="00000000" w:rsidRDefault="00000000" w:rsidRPr="00000000" w14:paraId="0000010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Apresentação cultural;</w:t>
      </w:r>
    </w:p>
    <w:p w:rsidR="00000000" w:rsidDel="00000000" w:rsidP="00000000" w:rsidRDefault="00000000" w:rsidRPr="00000000" w14:paraId="0000011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IX- Discurso do Diretor Geral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sede e do Reitor do IFCE;</w:t>
      </w:r>
    </w:p>
    <w:p w:rsidR="00000000" w:rsidDel="00000000" w:rsidP="00000000" w:rsidRDefault="00000000" w:rsidRPr="00000000" w14:paraId="0000011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X- Encerramento da cerimônia.</w:t>
      </w:r>
    </w:p>
    <w:p w:rsidR="00000000" w:rsidDel="00000000" w:rsidP="00000000" w:rsidRDefault="00000000" w:rsidRPr="00000000" w14:paraId="00000114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 PREMIAÇÃO</w:t>
      </w:r>
    </w:p>
    <w:p w:rsidR="00000000" w:rsidDel="00000000" w:rsidP="00000000" w:rsidRDefault="00000000" w:rsidRPr="00000000" w14:paraId="0000011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hanging="2"/>
        <w:jc w:val="both"/>
        <w:rPr/>
      </w:pPr>
      <w:r w:rsidDel="00000000" w:rsidR="00000000" w:rsidRPr="00000000">
        <w:rPr>
          <w:rtl w:val="0"/>
        </w:rPr>
        <w:t xml:space="preserve">Art. 16º - A premiação será realizada para o 1° e 2° colocado de cada modalidade;</w:t>
      </w:r>
    </w:p>
    <w:p w:rsidR="00000000" w:rsidDel="00000000" w:rsidP="00000000" w:rsidRDefault="00000000" w:rsidRPr="00000000" w14:paraId="00000119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17º - Serão premiadas com medalhas a equipe vice-campeã (2° lugar), e com medalhas e troféu a equipe campeã (1° lugar).</w:t>
      </w:r>
    </w:p>
    <w:p w:rsidR="00000000" w:rsidDel="00000000" w:rsidP="00000000" w:rsidRDefault="00000000" w:rsidRPr="00000000" w14:paraId="0000011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 V</w:t>
      </w:r>
    </w:p>
    <w:p w:rsidR="00000000" w:rsidDel="00000000" w:rsidP="00000000" w:rsidRDefault="00000000" w:rsidRPr="00000000" w14:paraId="0000011D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NORMAS DAS MODALIDADES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18º - As competições serão regidas pelas regras oficiais de cada modalidade, em tudo o que não contrarie este regulamento.</w:t>
        <w:br w:type="textWrapping"/>
      </w:r>
    </w:p>
    <w:p w:rsidR="00000000" w:rsidDel="00000000" w:rsidP="00000000" w:rsidRDefault="00000000" w:rsidRPr="00000000" w14:paraId="0000012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Art.19º – ATLETISMO.</w:t>
      </w:r>
    </w:p>
    <w:p w:rsidR="00000000" w:rsidDel="00000000" w:rsidP="00000000" w:rsidRDefault="00000000" w:rsidRPr="00000000" w14:paraId="0000012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Cada </w:t>
      </w:r>
      <w:r w:rsidDel="00000000" w:rsidR="00000000" w:rsidRPr="00000000">
        <w:rPr>
          <w:i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poderá inscrever até 2 (dois) alunos por prova e uma equipe em cada revezamento, podendo um mesmo atleta participar de até 3 provas individuais e uma prova de revezamento.</w:t>
      </w:r>
    </w:p>
    <w:p w:rsidR="00000000" w:rsidDel="00000000" w:rsidP="00000000" w:rsidRDefault="00000000" w:rsidRPr="00000000" w14:paraId="0000012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2º - Os atletas das provas de pista, entrarão na área de competição 15 minutos antes do início das mesmas, e os das provas de campo 30 minutos antes do início das mesmas.</w:t>
      </w:r>
    </w:p>
    <w:p w:rsidR="00000000" w:rsidDel="00000000" w:rsidP="00000000" w:rsidRDefault="00000000" w:rsidRPr="00000000" w14:paraId="0000012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3º - Para fins de classificação, será computada a pontuação do 1º ao 8º lugares em todas as provas e a pontuação nos revezamentos será contada em dobro.</w:t>
      </w:r>
    </w:p>
    <w:p w:rsidR="00000000" w:rsidDel="00000000" w:rsidP="00000000" w:rsidRDefault="00000000" w:rsidRPr="00000000" w14:paraId="0000012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4º - A pontuação, nas provas individuais, será a seguinte:</w:t>
      </w:r>
    </w:p>
    <w:p w:rsidR="00000000" w:rsidDel="00000000" w:rsidP="00000000" w:rsidRDefault="00000000" w:rsidRPr="00000000" w14:paraId="0000012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I- 1º Lugar 13 (Treze) pontos</w:t>
      </w:r>
    </w:p>
    <w:p w:rsidR="00000000" w:rsidDel="00000000" w:rsidP="00000000" w:rsidRDefault="00000000" w:rsidRPr="00000000" w14:paraId="0000012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II- 2º Lugar 8 (Oito) pontos</w:t>
      </w:r>
    </w:p>
    <w:p w:rsidR="00000000" w:rsidDel="00000000" w:rsidP="00000000" w:rsidRDefault="00000000" w:rsidRPr="00000000" w14:paraId="0000012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III- 3º Lugar 6 (Seis) pontos</w:t>
      </w:r>
    </w:p>
    <w:p w:rsidR="00000000" w:rsidDel="00000000" w:rsidP="00000000" w:rsidRDefault="00000000" w:rsidRPr="00000000" w14:paraId="0000012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IV- 4º Lugar 5 (Cinco) pontos</w:t>
      </w:r>
    </w:p>
    <w:p w:rsidR="00000000" w:rsidDel="00000000" w:rsidP="00000000" w:rsidRDefault="00000000" w:rsidRPr="00000000" w14:paraId="0000013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V- 5º Lugar 4 (Quatro) pontos</w:t>
      </w:r>
    </w:p>
    <w:p w:rsidR="00000000" w:rsidDel="00000000" w:rsidP="00000000" w:rsidRDefault="00000000" w:rsidRPr="00000000" w14:paraId="0000013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VI- 6º Lugar 3 (Três) pontos</w:t>
      </w:r>
    </w:p>
    <w:p w:rsidR="00000000" w:rsidDel="00000000" w:rsidP="00000000" w:rsidRDefault="00000000" w:rsidRPr="00000000" w14:paraId="0000013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VII- 7º Lugar 2 (Dois) pontos</w:t>
      </w:r>
    </w:p>
    <w:p w:rsidR="00000000" w:rsidDel="00000000" w:rsidP="00000000" w:rsidRDefault="00000000" w:rsidRPr="00000000" w14:paraId="0000013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VIII- 8º Lugar 1 (Um) ponto</w:t>
      </w:r>
    </w:p>
    <w:p w:rsidR="00000000" w:rsidDel="00000000" w:rsidP="00000000" w:rsidRDefault="00000000" w:rsidRPr="00000000" w14:paraId="0000013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5º - Será considerada campeã a equipe que somar o maior número de pontos.</w:t>
      </w:r>
    </w:p>
    <w:p w:rsidR="00000000" w:rsidDel="00000000" w:rsidP="00000000" w:rsidRDefault="00000000" w:rsidRPr="00000000" w14:paraId="0000013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6º - Em caso de empate na contagem final dos pontos, será considerada melhor</w:t>
      </w:r>
    </w:p>
    <w:p w:rsidR="00000000" w:rsidDel="00000000" w:rsidP="00000000" w:rsidRDefault="00000000" w:rsidRPr="00000000" w14:paraId="0000013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Classificada a equipe que:</w:t>
      </w:r>
    </w:p>
    <w:p w:rsidR="00000000" w:rsidDel="00000000" w:rsidP="00000000" w:rsidRDefault="00000000" w:rsidRPr="00000000" w14:paraId="0000013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Tiver obtido o maior número de 1º lugar;</w:t>
      </w:r>
    </w:p>
    <w:p w:rsidR="00000000" w:rsidDel="00000000" w:rsidP="00000000" w:rsidRDefault="00000000" w:rsidRPr="00000000" w14:paraId="0000014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Persistindo o empate, o maior número de 2º lugar;</w:t>
      </w:r>
    </w:p>
    <w:p w:rsidR="00000000" w:rsidDel="00000000" w:rsidP="00000000" w:rsidRDefault="00000000" w:rsidRPr="00000000" w14:paraId="0000014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Persistindo o empate, o maior número de 3º lugar; e assim sucessivamente;</w:t>
      </w:r>
    </w:p>
    <w:p w:rsidR="00000000" w:rsidDel="00000000" w:rsidP="00000000" w:rsidRDefault="00000000" w:rsidRPr="00000000" w14:paraId="0000014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Persistindo o empate, recorrer-se-á ao sorteio.</w:t>
      </w:r>
    </w:p>
    <w:p w:rsidR="00000000" w:rsidDel="00000000" w:rsidP="00000000" w:rsidRDefault="00000000" w:rsidRPr="00000000" w14:paraId="0000014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7º - As provas da modalidade de atletismo serão:</w:t>
      </w:r>
    </w:p>
    <w:p w:rsidR="00000000" w:rsidDel="00000000" w:rsidP="00000000" w:rsidRDefault="00000000" w:rsidRPr="00000000" w14:paraId="0000014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I- 100m rasos masculino;</w:t>
      </w:r>
    </w:p>
    <w:p w:rsidR="00000000" w:rsidDel="00000000" w:rsidP="00000000" w:rsidRDefault="00000000" w:rsidRPr="00000000" w14:paraId="0000014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II- 100m rasos feminino;</w:t>
      </w:r>
    </w:p>
    <w:p w:rsidR="00000000" w:rsidDel="00000000" w:rsidP="00000000" w:rsidRDefault="00000000" w:rsidRPr="00000000" w14:paraId="0000014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III- 200m rasos masculino;</w:t>
      </w:r>
    </w:p>
    <w:p w:rsidR="00000000" w:rsidDel="00000000" w:rsidP="00000000" w:rsidRDefault="00000000" w:rsidRPr="00000000" w14:paraId="0000014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IV- 200m rasos feminino;</w:t>
      </w:r>
    </w:p>
    <w:p w:rsidR="00000000" w:rsidDel="00000000" w:rsidP="00000000" w:rsidRDefault="00000000" w:rsidRPr="00000000" w14:paraId="0000015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V- 3000m rasos feminino;</w:t>
      </w:r>
    </w:p>
    <w:p w:rsidR="00000000" w:rsidDel="00000000" w:rsidP="00000000" w:rsidRDefault="00000000" w:rsidRPr="00000000" w14:paraId="0000015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VI- 5000m rasos masculino;</w:t>
      </w:r>
    </w:p>
    <w:p w:rsidR="00000000" w:rsidDel="00000000" w:rsidP="00000000" w:rsidRDefault="00000000" w:rsidRPr="00000000" w14:paraId="0000015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VII- Salto em altura masculino;</w:t>
      </w:r>
    </w:p>
    <w:p w:rsidR="00000000" w:rsidDel="00000000" w:rsidP="00000000" w:rsidRDefault="00000000" w:rsidRPr="00000000" w14:paraId="0000015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Salto em altura feminino;</w:t>
      </w:r>
    </w:p>
    <w:p w:rsidR="00000000" w:rsidDel="00000000" w:rsidP="00000000" w:rsidRDefault="00000000" w:rsidRPr="00000000" w14:paraId="0000015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IX- Salto em distância masculino;</w:t>
      </w:r>
    </w:p>
    <w:p w:rsidR="00000000" w:rsidDel="00000000" w:rsidP="00000000" w:rsidRDefault="00000000" w:rsidRPr="00000000" w14:paraId="0000015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X- Salto em distância feminino;</w:t>
      </w:r>
    </w:p>
    <w:p w:rsidR="00000000" w:rsidDel="00000000" w:rsidP="00000000" w:rsidRDefault="00000000" w:rsidRPr="00000000" w14:paraId="0000015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XI- Arremesso de peso masculino;</w:t>
      </w:r>
    </w:p>
    <w:p w:rsidR="00000000" w:rsidDel="00000000" w:rsidP="00000000" w:rsidRDefault="00000000" w:rsidRPr="00000000" w14:paraId="0000015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XII- Arremesso de peso feminino;</w:t>
      </w:r>
    </w:p>
    <w:p w:rsidR="00000000" w:rsidDel="00000000" w:rsidP="00000000" w:rsidRDefault="00000000" w:rsidRPr="00000000" w14:paraId="0000016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XIII- Revezamento 4 x 100m rasos masculino;</w:t>
      </w:r>
    </w:p>
    <w:p w:rsidR="00000000" w:rsidDel="00000000" w:rsidP="00000000" w:rsidRDefault="00000000" w:rsidRPr="00000000" w14:paraId="0000016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XIV- Revezamento 4 x 100m rasos feminino;</w:t>
      </w:r>
    </w:p>
    <w:p w:rsidR="00000000" w:rsidDel="00000000" w:rsidP="00000000" w:rsidRDefault="00000000" w:rsidRPr="00000000" w14:paraId="0000016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8º - A altura inicial do sarrafo na prova do salto em altura será decidida pelos professores no momento da prova.</w:t>
      </w:r>
    </w:p>
    <w:p w:rsidR="00000000" w:rsidDel="00000000" w:rsidP="00000000" w:rsidRDefault="00000000" w:rsidRPr="00000000" w14:paraId="0000016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9º - Os implementos serão os adotados para a categoria de acordo com a CBAt.:</w:t>
      </w:r>
    </w:p>
    <w:p w:rsidR="00000000" w:rsidDel="00000000" w:rsidP="00000000" w:rsidRDefault="00000000" w:rsidRPr="00000000" w14:paraId="0000016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PESO MASCULINO- 6,0 kg.</w:t>
      </w:r>
    </w:p>
    <w:p w:rsidR="00000000" w:rsidDel="00000000" w:rsidP="00000000" w:rsidRDefault="00000000" w:rsidRPr="00000000" w14:paraId="0000016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PESO FEMININO - 4,0 kg.</w:t>
      </w:r>
    </w:p>
    <w:p w:rsidR="00000000" w:rsidDel="00000000" w:rsidP="00000000" w:rsidRDefault="00000000" w:rsidRPr="00000000" w14:paraId="0000016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10º - Os casos omissos neste regulamento serão resolvidos pela coordenação geral do evento.</w:t>
      </w:r>
    </w:p>
    <w:p w:rsidR="00000000" w:rsidDel="00000000" w:rsidP="00000000" w:rsidRDefault="00000000" w:rsidRPr="00000000" w14:paraId="0000017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20º - BASQUETEBOL.</w:t>
      </w:r>
    </w:p>
    <w:p w:rsidR="00000000" w:rsidDel="00000000" w:rsidP="00000000" w:rsidRDefault="00000000" w:rsidRPr="00000000" w14:paraId="0000017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Os tempos dos jogos serão 4 de 10 minutos corridos, havendo paralisação nos lances livres, tempo técnico e os dois minutos finais do último período. O intervalo entre o </w:t>
      </w:r>
      <w:r w:rsidDel="00000000" w:rsidR="00000000" w:rsidRPr="00000000">
        <w:rPr>
          <w:b w:val="1"/>
          <w:rtl w:val="0"/>
        </w:rPr>
        <w:t xml:space="preserve">primeiro e o segundo período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terceiro e quarto período</w:t>
      </w:r>
      <w:r w:rsidDel="00000000" w:rsidR="00000000" w:rsidRPr="00000000">
        <w:rPr>
          <w:rtl w:val="0"/>
        </w:rPr>
        <w:t xml:space="preserve"> será de 2 minutos. O intervalo entre o </w:t>
      </w:r>
      <w:r w:rsidDel="00000000" w:rsidR="00000000" w:rsidRPr="00000000">
        <w:rPr>
          <w:b w:val="1"/>
          <w:rtl w:val="0"/>
        </w:rPr>
        <w:t xml:space="preserve">segundo e o terceiro período</w:t>
      </w:r>
      <w:r w:rsidDel="00000000" w:rsidR="00000000" w:rsidRPr="00000000">
        <w:rPr>
          <w:rtl w:val="0"/>
        </w:rPr>
        <w:t xml:space="preserve"> será de 3 minutos;</w:t>
      </w:r>
    </w:p>
    <w:p w:rsidR="00000000" w:rsidDel="00000000" w:rsidP="00000000" w:rsidRDefault="00000000" w:rsidRPr="00000000" w14:paraId="0000017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§ 2º - </w:t>
      </w:r>
      <w:r w:rsidDel="00000000" w:rsidR="00000000" w:rsidRPr="00000000">
        <w:rPr>
          <w:color w:val="000000"/>
          <w:rtl w:val="0"/>
        </w:rPr>
        <w:t xml:space="preserve">A contagem de pontos para a classificação será a seguinte:</w:t>
      </w:r>
    </w:p>
    <w:p w:rsidR="00000000" w:rsidDel="00000000" w:rsidP="00000000" w:rsidRDefault="00000000" w:rsidRPr="00000000" w14:paraId="00000176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I- Vitória - 2 pontos</w:t>
      </w:r>
    </w:p>
    <w:p w:rsidR="00000000" w:rsidDel="00000000" w:rsidP="00000000" w:rsidRDefault="00000000" w:rsidRPr="00000000" w14:paraId="00000178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II- Derrota - 1 ponto</w:t>
      </w:r>
    </w:p>
    <w:p w:rsidR="00000000" w:rsidDel="00000000" w:rsidP="00000000" w:rsidRDefault="00000000" w:rsidRPr="00000000" w14:paraId="0000017A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III- W x O - 2 pontos para o vencedor e zero pontos para o time que não </w:t>
      </w:r>
      <w:r w:rsidDel="00000000" w:rsidR="00000000" w:rsidRPr="00000000">
        <w:rPr>
          <w:rtl w:val="0"/>
        </w:rPr>
        <w:t xml:space="preserve">comparecer</w:t>
      </w:r>
      <w:r w:rsidDel="00000000" w:rsidR="00000000" w:rsidRPr="00000000">
        <w:rPr>
          <w:color w:val="000000"/>
          <w:rtl w:val="0"/>
        </w:rPr>
        <w:t xml:space="preserve"> ou se recusou a jogar a partida.</w:t>
      </w:r>
    </w:p>
    <w:p w:rsidR="00000000" w:rsidDel="00000000" w:rsidP="00000000" w:rsidRDefault="00000000" w:rsidRPr="00000000" w14:paraId="0000017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3º - Se duas ou mais equipes têm o mesmo número de vitórias-derrotas em todos os jogos do grupo, o(s) jogo(s) entre estas duas ou mais equipes serão decididas pela classificação. Se as duas ou mais equipes têm o mesmo número de vitórias-derrotas entre eles, outros critérios deverão ser aplicados, na seguinte ordem:</w:t>
      </w:r>
    </w:p>
    <w:p w:rsidR="00000000" w:rsidDel="00000000" w:rsidP="00000000" w:rsidRDefault="00000000" w:rsidRPr="00000000" w14:paraId="0000017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Maior diferença de pontos nos jogos disputados entre eles;</w:t>
        <w:br w:type="textWrapping"/>
      </w:r>
    </w:p>
    <w:p w:rsidR="00000000" w:rsidDel="00000000" w:rsidP="00000000" w:rsidRDefault="00000000" w:rsidRPr="00000000" w14:paraId="00000180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Maior número de pontos feitos nos jogos entre eles;</w:t>
      </w:r>
    </w:p>
    <w:p w:rsidR="00000000" w:rsidDel="00000000" w:rsidP="00000000" w:rsidRDefault="00000000" w:rsidRPr="00000000" w14:paraId="0000018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Maior diferença de pontos em todos os jogos do grupo;</w:t>
      </w:r>
    </w:p>
    <w:p w:rsidR="00000000" w:rsidDel="00000000" w:rsidP="00000000" w:rsidRDefault="00000000" w:rsidRPr="00000000" w14:paraId="0000018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IV- Maior número de pontos feitos em todos os jogos do grupo;</w:t>
      </w:r>
    </w:p>
    <w:p w:rsidR="00000000" w:rsidDel="00000000" w:rsidP="00000000" w:rsidRDefault="00000000" w:rsidRPr="00000000" w14:paraId="0000018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4º - As demais condutas serão de acordo com as normas da Confederação Brasileira de Basquetebol (CBB).</w:t>
      </w:r>
    </w:p>
    <w:p w:rsidR="00000000" w:rsidDel="00000000" w:rsidP="00000000" w:rsidRDefault="00000000" w:rsidRPr="00000000" w14:paraId="0000018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º -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FUTEBOL.</w:t>
      </w:r>
    </w:p>
    <w:p w:rsidR="00000000" w:rsidDel="00000000" w:rsidP="00000000" w:rsidRDefault="00000000" w:rsidRPr="00000000" w14:paraId="00000189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1º- Os tempos dos jogos serão de 60 minutos, divididos em 2 tempos de 30 minutos, com 5 minutos de intervalo.</w:t>
      </w:r>
    </w:p>
    <w:p w:rsidR="00000000" w:rsidDel="00000000" w:rsidP="00000000" w:rsidRDefault="00000000" w:rsidRPr="00000000" w14:paraId="0000018B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2º- Só será permitida a participação de atletas usando caneleiras e chuteiras.</w:t>
      </w:r>
    </w:p>
    <w:p w:rsidR="00000000" w:rsidDel="00000000" w:rsidP="00000000" w:rsidRDefault="00000000" w:rsidRPr="00000000" w14:paraId="0000018D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3º- A contagem de pontos para a classificação será a seguinte:</w:t>
      </w:r>
    </w:p>
    <w:p w:rsidR="00000000" w:rsidDel="00000000" w:rsidP="00000000" w:rsidRDefault="00000000" w:rsidRPr="00000000" w14:paraId="0000018F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I- Vitória - 3 pontos</w:t>
      </w:r>
    </w:p>
    <w:p w:rsidR="00000000" w:rsidDel="00000000" w:rsidP="00000000" w:rsidRDefault="00000000" w:rsidRPr="00000000" w14:paraId="00000191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II- Empate - 1 ponto</w:t>
      </w:r>
    </w:p>
    <w:p w:rsidR="00000000" w:rsidDel="00000000" w:rsidP="00000000" w:rsidRDefault="00000000" w:rsidRPr="00000000" w14:paraId="00000193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III- Derrota - zero ponto</w:t>
      </w:r>
    </w:p>
    <w:p w:rsidR="00000000" w:rsidDel="00000000" w:rsidP="00000000" w:rsidRDefault="00000000" w:rsidRPr="00000000" w14:paraId="00000195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4º- No caso de duas equipes terminarem a primeira fase igualada em número de pontos ganhos, os critérios estabelecidos para o desempate serão na sequência:</w:t>
      </w:r>
    </w:p>
    <w:p w:rsidR="00000000" w:rsidDel="00000000" w:rsidP="00000000" w:rsidRDefault="00000000" w:rsidRPr="00000000" w14:paraId="00000197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I- Confronto direto;</w:t>
      </w:r>
    </w:p>
    <w:p w:rsidR="00000000" w:rsidDel="00000000" w:rsidP="00000000" w:rsidRDefault="00000000" w:rsidRPr="00000000" w14:paraId="00000199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II- Maior número de vitórias;</w:t>
      </w:r>
    </w:p>
    <w:p w:rsidR="00000000" w:rsidDel="00000000" w:rsidP="00000000" w:rsidRDefault="00000000" w:rsidRPr="00000000" w14:paraId="0000019B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III- Melhor saldo de gols;</w:t>
      </w:r>
    </w:p>
    <w:p w:rsidR="00000000" w:rsidDel="00000000" w:rsidP="00000000" w:rsidRDefault="00000000" w:rsidRPr="00000000" w14:paraId="0000019D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IV- Maior número de gols marcados;</w:t>
      </w:r>
    </w:p>
    <w:p w:rsidR="00000000" w:rsidDel="00000000" w:rsidP="00000000" w:rsidRDefault="00000000" w:rsidRPr="00000000" w14:paraId="0000019F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V- Menor número de gols sofridos;</w:t>
      </w:r>
    </w:p>
    <w:p w:rsidR="00000000" w:rsidDel="00000000" w:rsidP="00000000" w:rsidRDefault="00000000" w:rsidRPr="00000000" w14:paraId="000001A1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VI- Menor número de Cartões Vermelhos;</w:t>
      </w:r>
    </w:p>
    <w:p w:rsidR="00000000" w:rsidDel="00000000" w:rsidP="00000000" w:rsidRDefault="00000000" w:rsidRPr="00000000" w14:paraId="000001A3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VII- Menor número de Cartões Amarelos;</w:t>
      </w:r>
    </w:p>
    <w:p w:rsidR="00000000" w:rsidDel="00000000" w:rsidP="00000000" w:rsidRDefault="00000000" w:rsidRPr="00000000" w14:paraId="000001A5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VIII- Sorteio.</w:t>
      </w:r>
    </w:p>
    <w:p w:rsidR="00000000" w:rsidDel="00000000" w:rsidP="00000000" w:rsidRDefault="00000000" w:rsidRPr="00000000" w14:paraId="000001A7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5º- No caso de três ou mais equipes terminarem uma fase igualada em número de pontos ganhos, os critérios estabelecidos serão os do § 4º, excluindo-se o item “a” (confronto direto) e o resultado dos não envolvidos no empate.</w:t>
      </w:r>
    </w:p>
    <w:p w:rsidR="00000000" w:rsidDel="00000000" w:rsidP="00000000" w:rsidRDefault="00000000" w:rsidRPr="00000000" w14:paraId="000001A9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6º- As partidas (semifinais e finais) que terminarem empatadas, e em que haja necessidade de ser conhecido um vencedor, este será através de uma prorrogação de 20’, divididos em 2 tempos de 10’, sem intervalo. Persistindo o empate, o vencedor será conhecido através da cobrança de uma série de 5 tiros da marca da penalidade máxima, de forma alternada, com jogadores diferentes. Persistindo o empate, continuará a cobrança dos tiros e, dessa feita, de 1 em 1, até surgir um vencedor, com jogadores que ainda não efetuaram cobranças.</w:t>
      </w:r>
    </w:p>
    <w:p w:rsidR="00000000" w:rsidDel="00000000" w:rsidP="00000000" w:rsidRDefault="00000000" w:rsidRPr="00000000" w14:paraId="000001AB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7º- Serão permitidas até 4 substituições em cada partida.</w:t>
      </w:r>
    </w:p>
    <w:p w:rsidR="00000000" w:rsidDel="00000000" w:rsidP="00000000" w:rsidRDefault="00000000" w:rsidRPr="00000000" w14:paraId="000001AD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8º- O aluno-atleta ou dirigente que, durante os jogos, receberem um cartão vermelho ou dois cartões amarelos, estarão automaticamente suspensos por um jogo. Serão observados todos os cartões em todas as fases.</w:t>
      </w:r>
    </w:p>
    <w:p w:rsidR="00000000" w:rsidDel="00000000" w:rsidP="00000000" w:rsidRDefault="00000000" w:rsidRPr="00000000" w14:paraId="000001A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§ 9º-</w:t>
      </w:r>
      <w:r w:rsidDel="00000000" w:rsidR="00000000" w:rsidRPr="00000000">
        <w:rPr>
          <w:b w:val="1"/>
          <w:rtl w:val="0"/>
        </w:rPr>
        <w:t xml:space="preserve"> Será obrigatório o uso de caneleiras.</w:t>
      </w:r>
    </w:p>
    <w:p w:rsidR="00000000" w:rsidDel="00000000" w:rsidP="00000000" w:rsidRDefault="00000000" w:rsidRPr="00000000" w14:paraId="000001B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1B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22º - FUTSAL.</w:t>
      </w:r>
    </w:p>
    <w:p w:rsidR="00000000" w:rsidDel="00000000" w:rsidP="00000000" w:rsidRDefault="00000000" w:rsidRPr="00000000" w14:paraId="000001B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Os tempos dos jogos serão os seguintes: 2 tempos de 20 minutos corridos, com intervalo de 5 minutos. O cronômetro será travado nas cobranças de penalidades máximas, nos tiros livres e tempos técnicos.</w:t>
      </w:r>
    </w:p>
    <w:p w:rsidR="00000000" w:rsidDel="00000000" w:rsidP="00000000" w:rsidRDefault="00000000" w:rsidRPr="00000000" w14:paraId="000001B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2º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No caso de duas equipes terminarem uma fase igualada em número de pontos ganhos, os critérios estabelecidos para o desempate serão os seguintes:</w:t>
      </w:r>
    </w:p>
    <w:p w:rsidR="00000000" w:rsidDel="00000000" w:rsidP="00000000" w:rsidRDefault="00000000" w:rsidRPr="00000000" w14:paraId="000001B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Confronto direto;</w:t>
      </w:r>
    </w:p>
    <w:p w:rsidR="00000000" w:rsidDel="00000000" w:rsidP="00000000" w:rsidRDefault="00000000" w:rsidRPr="00000000" w14:paraId="000001B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Maior número de vitórias;</w:t>
      </w:r>
    </w:p>
    <w:p w:rsidR="00000000" w:rsidDel="00000000" w:rsidP="00000000" w:rsidRDefault="00000000" w:rsidRPr="00000000" w14:paraId="000001B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Melhor saldo de gols;</w:t>
      </w:r>
    </w:p>
    <w:p w:rsidR="00000000" w:rsidDel="00000000" w:rsidP="00000000" w:rsidRDefault="00000000" w:rsidRPr="00000000" w14:paraId="000001B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IV- Maior número de gols marcados;</w:t>
      </w:r>
    </w:p>
    <w:p w:rsidR="00000000" w:rsidDel="00000000" w:rsidP="00000000" w:rsidRDefault="00000000" w:rsidRPr="00000000" w14:paraId="000001B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V- Menor número de gols sofridos;</w:t>
      </w:r>
    </w:p>
    <w:p w:rsidR="00000000" w:rsidDel="00000000" w:rsidP="00000000" w:rsidRDefault="00000000" w:rsidRPr="00000000" w14:paraId="000001C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VI- Menor número de Cartões Vermelhos;</w:t>
      </w:r>
    </w:p>
    <w:p w:rsidR="00000000" w:rsidDel="00000000" w:rsidP="00000000" w:rsidRDefault="00000000" w:rsidRPr="00000000" w14:paraId="000001C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VII Menor número de Cartões Amarelos;</w:t>
      </w:r>
    </w:p>
    <w:p w:rsidR="00000000" w:rsidDel="00000000" w:rsidP="00000000" w:rsidRDefault="00000000" w:rsidRPr="00000000" w14:paraId="000001C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Sorteio.</w:t>
      </w:r>
    </w:p>
    <w:p w:rsidR="00000000" w:rsidDel="00000000" w:rsidP="00000000" w:rsidRDefault="00000000" w:rsidRPr="00000000" w14:paraId="000001C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3º- No caso de três ou mais equipes terminarem uma fase igualada em número de pontos ganhos, os critérios estabelecidos serão os do § 2º, excluindo-se o item “a” (confronto direto) e o resultado dos não envolvidos no empate.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4º - As partidas que terminarem empatadas e em que haja necessidade de ser conhecido um vencedor, este será conhecido através de cobrança de uma série de 3 pênaltis de forma alternada, com jogadores diferentes. Ainda persistindo o empate, continuará a cobrança de 01 pênalti e, dessa feita, de 1 em 1, até surgir um vencedor, com jogadores que ainda não executaram a cobrança.</w:t>
      </w:r>
    </w:p>
    <w:p w:rsidR="00000000" w:rsidDel="00000000" w:rsidP="00000000" w:rsidRDefault="00000000" w:rsidRPr="00000000" w14:paraId="000001C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5º - A contagem de pontos para a classificação será a seguinte:</w:t>
      </w:r>
    </w:p>
    <w:p w:rsidR="00000000" w:rsidDel="00000000" w:rsidP="00000000" w:rsidRDefault="00000000" w:rsidRPr="00000000" w14:paraId="000001C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vitória – 3 pontos</w:t>
      </w:r>
    </w:p>
    <w:p w:rsidR="00000000" w:rsidDel="00000000" w:rsidP="00000000" w:rsidRDefault="00000000" w:rsidRPr="00000000" w14:paraId="000001C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empate –1 ponto</w:t>
      </w:r>
    </w:p>
    <w:p w:rsidR="00000000" w:rsidDel="00000000" w:rsidP="00000000" w:rsidRDefault="00000000" w:rsidRPr="00000000" w14:paraId="000001D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derrota – zero ponto</w:t>
      </w:r>
    </w:p>
    <w:p w:rsidR="00000000" w:rsidDel="00000000" w:rsidP="00000000" w:rsidRDefault="00000000" w:rsidRPr="00000000" w14:paraId="000001D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6º - Três cartões amarelos ou um vermelho, suspensão automática por um jogo. Serão observados todos os cartões em todas as fases.</w:t>
      </w:r>
    </w:p>
    <w:p w:rsidR="00000000" w:rsidDel="00000000" w:rsidP="00000000" w:rsidRDefault="00000000" w:rsidRPr="00000000" w14:paraId="000001D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 § 7º - </w:t>
      </w:r>
      <w:r w:rsidDel="00000000" w:rsidR="00000000" w:rsidRPr="00000000">
        <w:rPr>
          <w:b w:val="1"/>
          <w:rtl w:val="0"/>
        </w:rPr>
        <w:t xml:space="preserve">Será obrigatório o uso de caneleiras.</w:t>
      </w:r>
    </w:p>
    <w:p w:rsidR="00000000" w:rsidDel="00000000" w:rsidP="00000000" w:rsidRDefault="00000000" w:rsidRPr="00000000" w14:paraId="000001D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º - HANDEBOL.</w:t>
      </w:r>
    </w:p>
    <w:p w:rsidR="00000000" w:rsidDel="00000000" w:rsidP="00000000" w:rsidRDefault="00000000" w:rsidRPr="00000000" w14:paraId="000001DA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1º - O tempo de jogo será de 50’, divididos em 2 tempos de 25 minutos com intervalo de 5 minutos.</w:t>
      </w:r>
    </w:p>
    <w:p w:rsidR="00000000" w:rsidDel="00000000" w:rsidP="00000000" w:rsidRDefault="00000000" w:rsidRPr="00000000" w14:paraId="000001DC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2º - A contagem de pontos para a classificação será a seguinte:</w:t>
      </w:r>
    </w:p>
    <w:p w:rsidR="00000000" w:rsidDel="00000000" w:rsidP="00000000" w:rsidRDefault="00000000" w:rsidRPr="00000000" w14:paraId="000001DE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I- Vitória - 3 pontos</w:t>
      </w:r>
    </w:p>
    <w:p w:rsidR="00000000" w:rsidDel="00000000" w:rsidP="00000000" w:rsidRDefault="00000000" w:rsidRPr="00000000" w14:paraId="000001E0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II- Empate - 1 ponto</w:t>
      </w:r>
    </w:p>
    <w:p w:rsidR="00000000" w:rsidDel="00000000" w:rsidP="00000000" w:rsidRDefault="00000000" w:rsidRPr="00000000" w14:paraId="000001E2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III- Derrota - zero ponto</w:t>
      </w:r>
    </w:p>
    <w:p w:rsidR="00000000" w:rsidDel="00000000" w:rsidP="00000000" w:rsidRDefault="00000000" w:rsidRPr="00000000" w14:paraId="000001E4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3º - No caso de duas equipes terminarem uma fase igualada em número de pontos ganhos, os critérios estabelecidos para o desempate serão os seguintes:</w:t>
      </w:r>
    </w:p>
    <w:p w:rsidR="00000000" w:rsidDel="00000000" w:rsidP="00000000" w:rsidRDefault="00000000" w:rsidRPr="00000000" w14:paraId="000001E6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I- confronto direto;</w:t>
      </w:r>
    </w:p>
    <w:p w:rsidR="00000000" w:rsidDel="00000000" w:rsidP="00000000" w:rsidRDefault="00000000" w:rsidRPr="00000000" w14:paraId="000001E8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II- maior número de vitórias;</w:t>
      </w:r>
    </w:p>
    <w:p w:rsidR="00000000" w:rsidDel="00000000" w:rsidP="00000000" w:rsidRDefault="00000000" w:rsidRPr="00000000" w14:paraId="000001EA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III- melhor saldo de gols;</w:t>
      </w:r>
    </w:p>
    <w:p w:rsidR="00000000" w:rsidDel="00000000" w:rsidP="00000000" w:rsidRDefault="00000000" w:rsidRPr="00000000" w14:paraId="000001EC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IV- maior número de gols marcados;</w:t>
      </w:r>
    </w:p>
    <w:p w:rsidR="00000000" w:rsidDel="00000000" w:rsidP="00000000" w:rsidRDefault="00000000" w:rsidRPr="00000000" w14:paraId="000001EE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V- menor número de Cartões Vermelhos;</w:t>
      </w:r>
    </w:p>
    <w:p w:rsidR="00000000" w:rsidDel="00000000" w:rsidP="00000000" w:rsidRDefault="00000000" w:rsidRPr="00000000" w14:paraId="000001F0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VI- menor número de exclusões (2min);</w:t>
      </w:r>
    </w:p>
    <w:p w:rsidR="00000000" w:rsidDel="00000000" w:rsidP="00000000" w:rsidRDefault="00000000" w:rsidRPr="00000000" w14:paraId="000001F2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VII- menor número de Cartões Amarelos;</w:t>
      </w:r>
    </w:p>
    <w:p w:rsidR="00000000" w:rsidDel="00000000" w:rsidP="00000000" w:rsidRDefault="00000000" w:rsidRPr="00000000" w14:paraId="000001F4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VIII- sorteio.</w:t>
      </w:r>
    </w:p>
    <w:p w:rsidR="00000000" w:rsidDel="00000000" w:rsidP="00000000" w:rsidRDefault="00000000" w:rsidRPr="00000000" w14:paraId="000001F6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4º - No caso de três ou mais equipes terminarem uma fase igualadas em número de pontos ganhos, os critérios estabelecidos serão os do § 3º, excluindo-se o item “a” (confronto direto) e o resultado dos não envolvidos no empate.</w:t>
      </w:r>
    </w:p>
    <w:p w:rsidR="00000000" w:rsidDel="00000000" w:rsidP="00000000" w:rsidRDefault="00000000" w:rsidRPr="00000000" w14:paraId="000001F8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5º - O atleta que for punido com cartão vermelho de forma direta (sem ter sofrido três exclusões por 2 minutos) ficará suspenso por um jogo.</w:t>
      </w:r>
    </w:p>
    <w:p w:rsidR="00000000" w:rsidDel="00000000" w:rsidP="00000000" w:rsidRDefault="00000000" w:rsidRPr="00000000" w14:paraId="000001FA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6º - As partidas (semifinais e finais) que terminarem empatadas, e em que haja necessidade de ser conhecido um vencedor, este será conhecido de acordo com as Regras Oficiais (prorrogação com 2 tempos de 5 minutos). Persistindo o empate, o vencedor será conhecido através da cobrança de uma série de 5 tiros de 7 metros de forma alternada, com jogadores diferentes. Ainda persistindo o empate, continuará a cobrança de tiros de 7 metros e, dessa feita, de 1 em 1, até surgir um vencedor, com jogadores que ainda não executaram a cobrança.</w:t>
      </w:r>
    </w:p>
    <w:p w:rsidR="00000000" w:rsidDel="00000000" w:rsidP="00000000" w:rsidRDefault="00000000" w:rsidRPr="00000000" w14:paraId="000001F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24º - JUDÔ.</w:t>
      </w:r>
    </w:p>
    <w:p w:rsidR="00000000" w:rsidDel="00000000" w:rsidP="00000000" w:rsidRDefault="00000000" w:rsidRPr="00000000" w14:paraId="000001F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1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1º - </w:t>
      </w:r>
      <w:r w:rsidDel="00000000" w:rsidR="00000000" w:rsidRPr="00000000">
        <w:rPr>
          <w:rtl w:val="0"/>
        </w:rPr>
        <w:t xml:space="preserve">Será disputada em 2 (dois) torneios:</w:t>
      </w:r>
    </w:p>
    <w:p w:rsidR="00000000" w:rsidDel="00000000" w:rsidP="00000000" w:rsidRDefault="00000000" w:rsidRPr="00000000" w14:paraId="0000020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 INDIVIDUAL: 8 (oito) categorias de peso e absoluto.</w:t>
      </w:r>
    </w:p>
    <w:p w:rsidR="00000000" w:rsidDel="00000000" w:rsidP="00000000" w:rsidRDefault="00000000" w:rsidRPr="00000000" w14:paraId="0000020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1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2º -</w:t>
      </w:r>
      <w:r w:rsidDel="00000000" w:rsidR="00000000" w:rsidRPr="00000000">
        <w:rPr>
          <w:rtl w:val="0"/>
        </w:rPr>
        <w:t xml:space="preserve"> A competição é aberta à participação de estudantes-atletas com graduação mínima</w:t>
      </w:r>
    </w:p>
    <w:p w:rsidR="00000000" w:rsidDel="00000000" w:rsidP="00000000" w:rsidRDefault="00000000" w:rsidRPr="00000000" w14:paraId="0000020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de faixa azul para o feminino e faixa amarela para o masculino.</w:t>
      </w:r>
    </w:p>
    <w:p w:rsidR="00000000" w:rsidDel="00000000" w:rsidP="00000000" w:rsidRDefault="00000000" w:rsidRPr="00000000" w14:paraId="0000020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1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3º - O sistema de disputa será o seguinte:</w:t>
      </w:r>
    </w:p>
    <w:p w:rsidR="00000000" w:rsidDel="00000000" w:rsidP="00000000" w:rsidRDefault="00000000" w:rsidRPr="00000000" w14:paraId="00000207">
      <w:pPr>
        <w:widowControl w:val="1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1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I- </w:t>
      </w:r>
      <w:r w:rsidDel="00000000" w:rsidR="00000000" w:rsidRPr="00000000">
        <w:rPr>
          <w:rtl w:val="0"/>
        </w:rPr>
        <w:t xml:space="preserve">Nos confrontos com 2 (dois) participantes: melhor de 3 (três) confrontos;</w:t>
      </w:r>
    </w:p>
    <w:p w:rsidR="00000000" w:rsidDel="00000000" w:rsidP="00000000" w:rsidRDefault="00000000" w:rsidRPr="00000000" w14:paraId="0000020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Nos confrontos com 3 (três) a 5 (cinco) participantes: rodízio simples;</w:t>
      </w:r>
    </w:p>
    <w:p w:rsidR="00000000" w:rsidDel="00000000" w:rsidP="00000000" w:rsidRDefault="00000000" w:rsidRPr="00000000" w14:paraId="0000020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Nos confrontos com 6 (seis) ou mais participantes: repescagem olímpica (sistema olímpico).</w:t>
      </w:r>
    </w:p>
    <w:p w:rsidR="00000000" w:rsidDel="00000000" w:rsidP="00000000" w:rsidRDefault="00000000" w:rsidRPr="00000000" w14:paraId="0000020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widowControl w:val="1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4º - O sorteio da modalidade será realizado após a pesagem oficial. </w:t>
      </w:r>
    </w:p>
    <w:p w:rsidR="00000000" w:rsidDel="00000000" w:rsidP="00000000" w:rsidRDefault="00000000" w:rsidRPr="00000000" w14:paraId="0000020F">
      <w:pPr>
        <w:widowControl w:val="1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widowControl w:val="1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5º -</w:t>
      </w:r>
      <w:r w:rsidDel="00000000" w:rsidR="00000000" w:rsidRPr="00000000">
        <w:rPr>
          <w:rtl w:val="0"/>
        </w:rPr>
        <w:t xml:space="preserve"> Para os TORNEIOS INDIVIDUAIS serão adotados os seguintes procedimentos:</w:t>
      </w:r>
    </w:p>
    <w:p w:rsidR="00000000" w:rsidDel="00000000" w:rsidP="00000000" w:rsidRDefault="00000000" w:rsidRPr="00000000" w14:paraId="0000021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Todos 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poderão inscrever 1 (um) estudante-atleta em cada categoria de peso.</w:t>
      </w:r>
    </w:p>
    <w:p w:rsidR="00000000" w:rsidDel="00000000" w:rsidP="00000000" w:rsidRDefault="00000000" w:rsidRPr="00000000" w14:paraId="0000021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Na categoria absoluto (masculino e feminino) poderão ser inscritos 2 (dois) estudantes-atletas por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1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Para que seja realizada a competição, a categoria de peso deverá ter no mínimo 2</w:t>
      </w:r>
    </w:p>
    <w:p w:rsidR="00000000" w:rsidDel="00000000" w:rsidP="00000000" w:rsidRDefault="00000000" w:rsidRPr="00000000" w14:paraId="0000021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(dois) competidores inscritos.</w:t>
      </w:r>
    </w:p>
    <w:p w:rsidR="00000000" w:rsidDel="00000000" w:rsidP="00000000" w:rsidRDefault="00000000" w:rsidRPr="00000000" w14:paraId="0000021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A confirmação da participação será efetivada na pesagem oficial que será realizada em</w:t>
      </w:r>
    </w:p>
    <w:p w:rsidR="00000000" w:rsidDel="00000000" w:rsidP="00000000" w:rsidRDefault="00000000" w:rsidRPr="00000000" w14:paraId="0000021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local e horário definidos pela coordenação geral do evento.</w:t>
      </w:r>
    </w:p>
    <w:p w:rsidR="00000000" w:rsidDel="00000000" w:rsidP="00000000" w:rsidRDefault="00000000" w:rsidRPr="00000000" w14:paraId="0000021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V- As categorias de peso obedecerão aos seguintes limites:</w:t>
      </w:r>
    </w:p>
    <w:p w:rsidR="00000000" w:rsidDel="00000000" w:rsidP="00000000" w:rsidRDefault="00000000" w:rsidRPr="00000000" w14:paraId="0000021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3510"/>
        <w:gridCol w:w="3528"/>
        <w:tblGridChange w:id="0">
          <w:tblGrid>
            <w:gridCol w:w="2880"/>
            <w:gridCol w:w="3510"/>
            <w:gridCol w:w="352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 w14:paraId="0000021E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1F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FEMININO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20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MASCULINO</w:t>
            </w:r>
          </w:p>
        </w:tc>
      </w:tr>
      <w:tr>
        <w:tc>
          <w:tcPr/>
          <w:p w:rsidR="00000000" w:rsidDel="00000000" w:rsidP="00000000" w:rsidRDefault="00000000" w:rsidRPr="00000000" w14:paraId="00000221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Super ligeiro</w:t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Até 44kg</w:t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Até 55kg</w:t>
            </w:r>
          </w:p>
        </w:tc>
      </w:tr>
      <w:tr>
        <w:tc>
          <w:tcPr/>
          <w:p w:rsidR="00000000" w:rsidDel="00000000" w:rsidP="00000000" w:rsidRDefault="00000000" w:rsidRPr="00000000" w14:paraId="00000224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Ligeiro</w:t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&gt;44 até 48kg</w:t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&gt;55 até 60kg</w:t>
            </w:r>
          </w:p>
        </w:tc>
      </w:tr>
      <w:tr>
        <w:tc>
          <w:tcPr/>
          <w:p w:rsidR="00000000" w:rsidDel="00000000" w:rsidP="00000000" w:rsidRDefault="00000000" w:rsidRPr="00000000" w14:paraId="00000227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Meio leve</w:t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48 até 52kg</w:t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60 até 66kg</w:t>
            </w:r>
          </w:p>
        </w:tc>
      </w:tr>
      <w:tr>
        <w:tc>
          <w:tcPr/>
          <w:p w:rsidR="00000000" w:rsidDel="00000000" w:rsidP="00000000" w:rsidRDefault="00000000" w:rsidRPr="00000000" w14:paraId="0000022A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</w:t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52 até 57kg</w:t>
            </w:r>
          </w:p>
        </w:tc>
        <w:tc>
          <w:tcPr/>
          <w:p w:rsidR="00000000" w:rsidDel="00000000" w:rsidP="00000000" w:rsidRDefault="00000000" w:rsidRPr="00000000" w14:paraId="0000022C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66 até 73kg</w:t>
            </w:r>
          </w:p>
        </w:tc>
      </w:tr>
      <w:tr>
        <w:tc>
          <w:tcPr/>
          <w:p w:rsidR="00000000" w:rsidDel="00000000" w:rsidP="00000000" w:rsidRDefault="00000000" w:rsidRPr="00000000" w14:paraId="0000022D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Meio Médio</w:t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57 até 63kg</w:t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73 até 81kg</w:t>
            </w:r>
          </w:p>
        </w:tc>
      </w:tr>
      <w:tr>
        <w:tc>
          <w:tcPr/>
          <w:p w:rsidR="00000000" w:rsidDel="00000000" w:rsidP="00000000" w:rsidRDefault="00000000" w:rsidRPr="00000000" w14:paraId="00000230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Médio</w:t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63 até 70kg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81 até 90kg</w:t>
            </w:r>
          </w:p>
        </w:tc>
      </w:tr>
      <w:tr>
        <w:tc>
          <w:tcPr/>
          <w:p w:rsidR="00000000" w:rsidDel="00000000" w:rsidP="00000000" w:rsidRDefault="00000000" w:rsidRPr="00000000" w14:paraId="00000233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Meio Pesado</w:t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70 até 78kg</w:t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90 até 100kg</w:t>
            </w:r>
          </w:p>
        </w:tc>
      </w:tr>
      <w:tr>
        <w:tc>
          <w:tcPr/>
          <w:p w:rsidR="00000000" w:rsidDel="00000000" w:rsidP="00000000" w:rsidRDefault="00000000" w:rsidRPr="00000000" w14:paraId="00000236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Pesado</w:t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78kg</w:t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 100kg</w:t>
            </w:r>
          </w:p>
        </w:tc>
      </w:tr>
      <w:tr>
        <w:tc>
          <w:tcPr/>
          <w:p w:rsidR="00000000" w:rsidDel="00000000" w:rsidP="00000000" w:rsidRDefault="00000000" w:rsidRPr="00000000" w14:paraId="00000239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Absoluto</w:t>
            </w:r>
          </w:p>
        </w:tc>
        <w:tc>
          <w:tcPr/>
          <w:p w:rsidR="00000000" w:rsidDel="00000000" w:rsidP="00000000" w:rsidRDefault="00000000" w:rsidRPr="00000000" w14:paraId="0000023A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</w:t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1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</w:t>
            </w:r>
          </w:p>
        </w:tc>
      </w:tr>
    </w:tbl>
    <w:p w:rsidR="00000000" w:rsidDel="00000000" w:rsidP="00000000" w:rsidRDefault="00000000" w:rsidRPr="00000000" w14:paraId="0000023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VI- A coordenação da modalidade, coordenação arbitragem e técnicos comporão a equipe de pesagem que seguirão as regras oficiais para tal procedimento.</w:t>
      </w:r>
    </w:p>
    <w:p w:rsidR="00000000" w:rsidDel="00000000" w:rsidP="00000000" w:rsidRDefault="00000000" w:rsidRPr="00000000" w14:paraId="0000023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a) Caso na pesagem extraoficial, competidor estiver dentro dos limites mínimo e máximo de sua categoria de peso sua pesagem será validada;</w:t>
      </w:r>
    </w:p>
    <w:p w:rsidR="00000000" w:rsidDel="00000000" w:rsidP="00000000" w:rsidRDefault="00000000" w:rsidRPr="00000000" w14:paraId="0000024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b)  O estudante-atleta que na pesagem extraoficial, se apresentar com peso igual ou superior a 1 kg acima do peso da categoria na qual está inscrito, estará automaticamente</w:t>
      </w:r>
    </w:p>
    <w:p w:rsidR="00000000" w:rsidDel="00000000" w:rsidP="00000000" w:rsidRDefault="00000000" w:rsidRPr="00000000" w14:paraId="0000024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impedido de participar da competição;</w:t>
      </w:r>
    </w:p>
    <w:p w:rsidR="00000000" w:rsidDel="00000000" w:rsidP="00000000" w:rsidRDefault="00000000" w:rsidRPr="00000000" w14:paraId="0000024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c) O competidor terá direito apenas a uma única pesagem oficial;</w:t>
      </w:r>
    </w:p>
    <w:p w:rsidR="00000000" w:rsidDel="00000000" w:rsidP="00000000" w:rsidRDefault="00000000" w:rsidRPr="00000000" w14:paraId="0000024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d) Será eliminado da competição o estudante que não comparecer a pesagem e/ou não atender os limites, mínimo e máximo, da sua categoria de peso;</w:t>
      </w:r>
    </w:p>
    <w:p w:rsidR="00000000" w:rsidDel="00000000" w:rsidP="00000000" w:rsidRDefault="00000000" w:rsidRPr="00000000" w14:paraId="0000024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e) Os competidores poderão se pesar de sunga, se masculino e de colante se feminino.</w:t>
      </w:r>
    </w:p>
    <w:p w:rsidR="00000000" w:rsidDel="00000000" w:rsidP="00000000" w:rsidRDefault="00000000" w:rsidRPr="00000000" w14:paraId="0000024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VII- No caso de empate no número de vitórias será apurada, considerando-se o seguinte critério:</w:t>
        <w:br w:type="textWrapping"/>
      </w:r>
    </w:p>
    <w:p w:rsidR="00000000" w:rsidDel="00000000" w:rsidP="00000000" w:rsidRDefault="00000000" w:rsidRPr="00000000" w14:paraId="0000024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a) Vitória por IPPON ou equivalente 10 pontos</w:t>
      </w:r>
    </w:p>
    <w:p w:rsidR="00000000" w:rsidDel="00000000" w:rsidP="00000000" w:rsidRDefault="00000000" w:rsidRPr="00000000" w14:paraId="0000024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b) Vitória por WAZA-ARI ou equivalente 7 pontos</w:t>
      </w:r>
    </w:p>
    <w:p w:rsidR="00000000" w:rsidDel="00000000" w:rsidP="00000000" w:rsidRDefault="00000000" w:rsidRPr="00000000" w14:paraId="0000024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c) Vitória por SHIDO ou punição 4 pontos</w:t>
      </w:r>
    </w:p>
    <w:p w:rsidR="00000000" w:rsidDel="00000000" w:rsidP="00000000" w:rsidRDefault="00000000" w:rsidRPr="00000000" w14:paraId="0000024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O tempo de luta será de 5 (cinco) minutos para ambos os gêneros.</w:t>
      </w:r>
    </w:p>
    <w:p w:rsidR="00000000" w:rsidDel="00000000" w:rsidP="00000000" w:rsidRDefault="00000000" w:rsidRPr="00000000" w14:paraId="0000024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widowControl w:val="1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7º -</w:t>
      </w:r>
      <w:r w:rsidDel="00000000" w:rsidR="00000000" w:rsidRPr="00000000">
        <w:rPr>
          <w:rtl w:val="0"/>
        </w:rPr>
        <w:t xml:space="preserve"> Será facultado ao atleta se apresentar com 2 (dois) judoguis, azul e branco.</w:t>
      </w:r>
    </w:p>
    <w:p w:rsidR="00000000" w:rsidDel="00000000" w:rsidP="00000000" w:rsidRDefault="00000000" w:rsidRPr="00000000" w14:paraId="0000024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widowControl w:val="1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§ 8º -</w:t>
      </w:r>
      <w:r w:rsidDel="00000000" w:rsidR="00000000" w:rsidRPr="00000000">
        <w:rPr>
          <w:rtl w:val="0"/>
        </w:rPr>
        <w:t xml:space="preserve"> A pontuação para definir a classificação final por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será a seguinte para a competição individual, contando em dobro o absoluto e a competição por equipe:</w:t>
      </w:r>
    </w:p>
    <w:p w:rsidR="00000000" w:rsidDel="00000000" w:rsidP="00000000" w:rsidRDefault="00000000" w:rsidRPr="00000000" w14:paraId="0000025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I- 1º Lugar 13 (Treze) pontos</w:t>
      </w:r>
    </w:p>
    <w:p w:rsidR="00000000" w:rsidDel="00000000" w:rsidP="00000000" w:rsidRDefault="00000000" w:rsidRPr="00000000" w14:paraId="0000025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II- 2º Lugar 8 (Oito) pontos</w:t>
      </w:r>
    </w:p>
    <w:p w:rsidR="00000000" w:rsidDel="00000000" w:rsidP="00000000" w:rsidRDefault="00000000" w:rsidRPr="00000000" w14:paraId="0000025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III- 3º Lugar 6 (Seis) pontos</w:t>
      </w:r>
    </w:p>
    <w:p w:rsidR="00000000" w:rsidDel="00000000" w:rsidP="00000000" w:rsidRDefault="00000000" w:rsidRPr="00000000" w14:paraId="0000025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IV- 4º Lugar 5 (Cinco) pontos</w:t>
      </w:r>
    </w:p>
    <w:p w:rsidR="00000000" w:rsidDel="00000000" w:rsidP="00000000" w:rsidRDefault="00000000" w:rsidRPr="00000000" w14:paraId="0000025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V- 5º Lugar 4 (Quatro) pontos</w:t>
      </w:r>
    </w:p>
    <w:p w:rsidR="00000000" w:rsidDel="00000000" w:rsidP="00000000" w:rsidRDefault="00000000" w:rsidRPr="00000000" w14:paraId="0000025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VI- 6º Lugar 3 (Três) pontos</w:t>
      </w:r>
    </w:p>
    <w:p w:rsidR="00000000" w:rsidDel="00000000" w:rsidP="00000000" w:rsidRDefault="00000000" w:rsidRPr="00000000" w14:paraId="0000025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VII- 7º Lugar 2 (Dois) pontos</w:t>
      </w:r>
    </w:p>
    <w:p w:rsidR="00000000" w:rsidDel="00000000" w:rsidP="00000000" w:rsidRDefault="00000000" w:rsidRPr="00000000" w14:paraId="0000025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VIII- 8º Lugar 1 (Um) ponto</w:t>
      </w:r>
    </w:p>
    <w:p w:rsidR="00000000" w:rsidDel="00000000" w:rsidP="00000000" w:rsidRDefault="00000000" w:rsidRPr="00000000" w14:paraId="0000026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25º - NATAÇÃO.</w:t>
      </w:r>
    </w:p>
    <w:p w:rsidR="00000000" w:rsidDel="00000000" w:rsidP="00000000" w:rsidRDefault="00000000" w:rsidRPr="00000000" w14:paraId="00000262">
      <w:pPr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1º- Cada Instituição poderá inscrever, no máximo, 3 (três) atletas por prova individual e 2 (duas) equipes nos revezamentos nas provas: </w:t>
      </w:r>
    </w:p>
    <w:p w:rsidR="00000000" w:rsidDel="00000000" w:rsidP="00000000" w:rsidRDefault="00000000" w:rsidRPr="00000000" w14:paraId="000002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I- 50m Livre Feminino</w:t>
      </w:r>
    </w:p>
    <w:p w:rsidR="00000000" w:rsidDel="00000000" w:rsidP="00000000" w:rsidRDefault="00000000" w:rsidRPr="00000000" w14:paraId="0000026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II- 50m Livre Masculino</w:t>
      </w:r>
    </w:p>
    <w:p w:rsidR="00000000" w:rsidDel="00000000" w:rsidP="00000000" w:rsidRDefault="00000000" w:rsidRPr="00000000" w14:paraId="0000026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III- 50m Peito Masculino</w:t>
      </w:r>
    </w:p>
    <w:p w:rsidR="00000000" w:rsidDel="00000000" w:rsidP="00000000" w:rsidRDefault="00000000" w:rsidRPr="00000000" w14:paraId="0000026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IV- 50m Peito Feminino</w:t>
      </w:r>
    </w:p>
    <w:p w:rsidR="00000000" w:rsidDel="00000000" w:rsidP="00000000" w:rsidRDefault="00000000" w:rsidRPr="00000000" w14:paraId="0000026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V- 50m Costas Masculino</w:t>
      </w:r>
    </w:p>
    <w:p w:rsidR="00000000" w:rsidDel="00000000" w:rsidP="00000000" w:rsidRDefault="00000000" w:rsidRPr="00000000" w14:paraId="0000026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VI- 50m Costas Feminino</w:t>
      </w:r>
    </w:p>
    <w:p w:rsidR="00000000" w:rsidDel="00000000" w:rsidP="00000000" w:rsidRDefault="00000000" w:rsidRPr="00000000" w14:paraId="0000027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VII- 50m Borboleta Masculino</w:t>
      </w:r>
    </w:p>
    <w:p w:rsidR="00000000" w:rsidDel="00000000" w:rsidP="00000000" w:rsidRDefault="00000000" w:rsidRPr="00000000" w14:paraId="0000027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VIII- 50m Borboleta Feminino</w:t>
      </w:r>
    </w:p>
    <w:p w:rsidR="00000000" w:rsidDel="00000000" w:rsidP="00000000" w:rsidRDefault="00000000" w:rsidRPr="00000000" w14:paraId="0000027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IX- 100m Livre Feminino</w:t>
      </w:r>
    </w:p>
    <w:p w:rsidR="00000000" w:rsidDel="00000000" w:rsidP="00000000" w:rsidRDefault="00000000" w:rsidRPr="00000000" w14:paraId="0000027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X- 100m Livre Masculino</w:t>
      </w:r>
    </w:p>
    <w:p w:rsidR="00000000" w:rsidDel="00000000" w:rsidP="00000000" w:rsidRDefault="00000000" w:rsidRPr="00000000" w14:paraId="0000027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XI- 100m Peito Masculino</w:t>
      </w:r>
    </w:p>
    <w:p w:rsidR="00000000" w:rsidDel="00000000" w:rsidP="00000000" w:rsidRDefault="00000000" w:rsidRPr="00000000" w14:paraId="0000027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XII- 100m Peito Feminino</w:t>
      </w:r>
    </w:p>
    <w:p w:rsidR="00000000" w:rsidDel="00000000" w:rsidP="00000000" w:rsidRDefault="00000000" w:rsidRPr="00000000" w14:paraId="0000027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XIII- 100m Costas Masculino</w:t>
      </w:r>
    </w:p>
    <w:p w:rsidR="00000000" w:rsidDel="00000000" w:rsidP="00000000" w:rsidRDefault="00000000" w:rsidRPr="00000000" w14:paraId="0000027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XIV- 100m Costas Feminino</w:t>
      </w:r>
    </w:p>
    <w:p w:rsidR="00000000" w:rsidDel="00000000" w:rsidP="00000000" w:rsidRDefault="00000000" w:rsidRPr="00000000" w14:paraId="0000028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XV- 100m Borboleta Masculino</w:t>
      </w:r>
    </w:p>
    <w:p w:rsidR="00000000" w:rsidDel="00000000" w:rsidP="00000000" w:rsidRDefault="00000000" w:rsidRPr="00000000" w14:paraId="0000028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XVI- 100m Borboleta Feminino</w:t>
      </w:r>
    </w:p>
    <w:p w:rsidR="00000000" w:rsidDel="00000000" w:rsidP="00000000" w:rsidRDefault="00000000" w:rsidRPr="00000000" w14:paraId="0000028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XVII- 200 Livre Masculino</w:t>
      </w:r>
    </w:p>
    <w:p w:rsidR="00000000" w:rsidDel="00000000" w:rsidP="00000000" w:rsidRDefault="00000000" w:rsidRPr="00000000" w14:paraId="0000028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XVIII- 200 Livre Feminino</w:t>
      </w:r>
    </w:p>
    <w:p w:rsidR="00000000" w:rsidDel="00000000" w:rsidP="00000000" w:rsidRDefault="00000000" w:rsidRPr="00000000" w14:paraId="0000028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XIX- Revezamento 4x50 Livre Masculino</w:t>
      </w:r>
    </w:p>
    <w:p w:rsidR="00000000" w:rsidDel="00000000" w:rsidP="00000000" w:rsidRDefault="00000000" w:rsidRPr="00000000" w14:paraId="0000028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XX- Revezamento 4x50 Livre Feminino</w:t>
      </w:r>
    </w:p>
    <w:p w:rsidR="00000000" w:rsidDel="00000000" w:rsidP="00000000" w:rsidRDefault="00000000" w:rsidRPr="00000000" w14:paraId="0000028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1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2º- Cada atleta só poderá nadar, no máximo, 3 (três) provas individuais e dois revezamentos.</w:t>
      </w:r>
    </w:p>
    <w:p w:rsidR="00000000" w:rsidDel="00000000" w:rsidP="00000000" w:rsidRDefault="00000000" w:rsidRPr="00000000" w14:paraId="000002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3º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- O atleta que não estiver ocupando a sua baliza, por ocasião da confirmação de posição, será considerado desistente.</w:t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4º - O atleta só será substituído, se isso constar na ficha de inscrição da natação, e só será aceito se realizada em formulário próprio, até às 9h do dia da realização da prova.</w:t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5º - No recinto da piscina, só será permitida a presença dos atletas participantes das provas e de pessoas credenciadas pela coordenação geral.</w:t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6º - A piscina estará livre para reconhecimento dos atletas, em hora a ser determinada no congresso técnico.</w:t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7º - A classificação das equipes será pelo maior número de pontos obtidos, de acordo com a seguinte sequência:</w:t>
      </w:r>
    </w:p>
    <w:p w:rsidR="00000000" w:rsidDel="00000000" w:rsidP="00000000" w:rsidRDefault="00000000" w:rsidRPr="00000000" w14:paraId="000002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I- 1º lugar - 9 pontos </w:t>
        <w:tab/>
        <w:tab/>
      </w:r>
    </w:p>
    <w:p w:rsidR="00000000" w:rsidDel="00000000" w:rsidP="00000000" w:rsidRDefault="00000000" w:rsidRPr="00000000" w14:paraId="000002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II- 2º lugar - 7 pontos </w:t>
        <w:tab/>
        <w:tab/>
      </w:r>
    </w:p>
    <w:p w:rsidR="00000000" w:rsidDel="00000000" w:rsidP="00000000" w:rsidRDefault="00000000" w:rsidRPr="00000000" w14:paraId="000002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III- 3º lugar - 6 pontos</w:t>
        <w:tab/>
        <w:tab/>
        <w:tab/>
      </w:r>
    </w:p>
    <w:p w:rsidR="00000000" w:rsidDel="00000000" w:rsidP="00000000" w:rsidRDefault="00000000" w:rsidRPr="00000000" w14:paraId="000002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IV- 4º lugar - 5 pontos</w:t>
        <w:tab/>
        <w:tab/>
        <w:tab/>
        <w:t xml:space="preserve">.</w:t>
      </w:r>
    </w:p>
    <w:p w:rsidR="00000000" w:rsidDel="00000000" w:rsidP="00000000" w:rsidRDefault="00000000" w:rsidRPr="00000000" w14:paraId="000002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V-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5º lugar - 4 pontos</w:t>
      </w:r>
    </w:p>
    <w:p w:rsidR="00000000" w:rsidDel="00000000" w:rsidP="00000000" w:rsidRDefault="00000000" w:rsidRPr="00000000" w14:paraId="000002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VI- 6º lugar - 3 pontos</w:t>
      </w:r>
    </w:p>
    <w:p w:rsidR="00000000" w:rsidDel="00000000" w:rsidP="00000000" w:rsidRDefault="00000000" w:rsidRPr="00000000" w14:paraId="000002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VII- 7º lugar - 2 pontos</w:t>
      </w:r>
    </w:p>
    <w:p w:rsidR="00000000" w:rsidDel="00000000" w:rsidP="00000000" w:rsidRDefault="00000000" w:rsidRPr="00000000" w14:paraId="000002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VIII- 8º lugar - 1 ponto</w:t>
      </w:r>
    </w:p>
    <w:p w:rsidR="00000000" w:rsidDel="00000000" w:rsidP="00000000" w:rsidRDefault="00000000" w:rsidRPr="00000000" w14:paraId="000002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8º - Nos revezamentos, a contagem de pontos será dobrada e a equipe poderá ser constituída com atletas das diversas categorias.</w:t>
      </w:r>
    </w:p>
    <w:p w:rsidR="00000000" w:rsidDel="00000000" w:rsidP="00000000" w:rsidRDefault="00000000" w:rsidRPr="00000000" w14:paraId="000002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§ 9º - Os nadadores serão classificados dentre os 4 melhores tempos obtidos na prova ou nas séries de cada prova.</w:t>
      </w:r>
    </w:p>
    <w:p w:rsidR="00000000" w:rsidDel="00000000" w:rsidP="00000000" w:rsidRDefault="00000000" w:rsidRPr="00000000" w14:paraId="000002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10º - Caso haja empate técnico na pontuação, serão adotados os critérios de desempate utilizados pela FINA.</w:t>
      </w:r>
    </w:p>
    <w:p w:rsidR="00000000" w:rsidDel="00000000" w:rsidP="00000000" w:rsidRDefault="00000000" w:rsidRPr="00000000" w14:paraId="000002AF">
      <w:pPr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Art. 26º - </w:t>
      </w:r>
      <w:r w:rsidDel="00000000" w:rsidR="00000000" w:rsidRPr="00000000">
        <w:rPr>
          <w:smallCaps w:val="1"/>
          <w:color w:val="222222"/>
          <w:rtl w:val="0"/>
        </w:rPr>
        <w:t xml:space="preserve">TÊNIS DE MESA.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2B3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1º -</w:t>
      </w: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color w:val="222222"/>
          <w:rtl w:val="0"/>
        </w:rPr>
        <w:t xml:space="preserve">Durante os jogos serão obedecidas às regras da Federação Internacional de Tênis de Mesa (ITTF) e da Confederação Brasileira de Tênis de Mesa (CBTM), salvo o estabelecido neste regulamento</w:t>
      </w:r>
      <w:r w:rsidDel="00000000" w:rsidR="00000000" w:rsidRPr="00000000">
        <w:rPr>
          <w:b w:val="1"/>
          <w:color w:val="2222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2º - Cada 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 poderá inscrever até 3 jogadores para a disputa da competição.</w:t>
      </w:r>
    </w:p>
    <w:p w:rsidR="00000000" w:rsidDel="00000000" w:rsidP="00000000" w:rsidRDefault="00000000" w:rsidRPr="00000000" w14:paraId="000002B6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3º -</w:t>
      </w: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color w:val="222222"/>
          <w:rtl w:val="0"/>
        </w:rPr>
        <w:t xml:space="preserve">As partidas serão disputadas em 03 (três) sets vencedores.</w:t>
        <w:br w:type="textWrapping"/>
        <w:t xml:space="preserve"> </w:t>
      </w:r>
    </w:p>
    <w:p w:rsidR="00000000" w:rsidDel="00000000" w:rsidP="00000000" w:rsidRDefault="00000000" w:rsidRPr="00000000" w14:paraId="000002B8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4º -</w:t>
      </w: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color w:val="222222"/>
          <w:rtl w:val="0"/>
        </w:rPr>
        <w:t xml:space="preserve">Os alunos-atletas deverão comparecer ao local de competição com antecedência de pelo menos 30 minutos do horário do seu jogo, estar de posse de sua raquete conforme regra oficial e lista de borrachas autorizadas.</w:t>
      </w:r>
    </w:p>
    <w:p w:rsidR="00000000" w:rsidDel="00000000" w:rsidP="00000000" w:rsidRDefault="00000000" w:rsidRPr="00000000" w14:paraId="000002B9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2BA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5º - O uniforme deverá ser composto por tênis, meias, shorts e camiseta, não sendo permitido o uso de camiseta branca, por coincidir com a cor da bola em jogo.</w:t>
      </w:r>
    </w:p>
    <w:p w:rsidR="00000000" w:rsidDel="00000000" w:rsidP="00000000" w:rsidRDefault="00000000" w:rsidRPr="00000000" w14:paraId="000002BB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6º -</w:t>
      </w: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color w:val="222222"/>
          <w:rtl w:val="0"/>
        </w:rPr>
        <w:t xml:space="preserve">Para fins de classificação será contabilizado 2 (dois) pontos para vitória, 1 (um) ponto para a derrota e 0 (zero) para o WO.</w:t>
      </w:r>
    </w:p>
    <w:p w:rsidR="00000000" w:rsidDel="00000000" w:rsidP="00000000" w:rsidRDefault="00000000" w:rsidRPr="00000000" w14:paraId="000002BD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2BE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§ 7º -</w:t>
      </w:r>
      <w:r w:rsidDel="00000000" w:rsidR="00000000" w:rsidRPr="00000000">
        <w:rPr>
          <w:b w:val="1"/>
          <w:color w:val="222222"/>
          <w:rtl w:val="0"/>
        </w:rPr>
        <w:t xml:space="preserve"> </w:t>
      </w:r>
      <w:r w:rsidDel="00000000" w:rsidR="00000000" w:rsidRPr="00000000">
        <w:rPr>
          <w:color w:val="222222"/>
          <w:rtl w:val="0"/>
        </w:rPr>
        <w:t xml:space="preserve">Em caso de empate serão adotados os seguintes critérios para desempate,</w:t>
      </w:r>
    </w:p>
    <w:p w:rsidR="00000000" w:rsidDel="00000000" w:rsidP="00000000" w:rsidRDefault="00000000" w:rsidRPr="00000000" w14:paraId="000002BF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obedecendo a ordem:</w:t>
      </w:r>
    </w:p>
    <w:p w:rsidR="00000000" w:rsidDel="00000000" w:rsidP="00000000" w:rsidRDefault="00000000" w:rsidRPr="00000000" w14:paraId="000002C0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2C1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a)    Confronto direto;</w:t>
      </w:r>
    </w:p>
    <w:p w:rsidR="00000000" w:rsidDel="00000000" w:rsidP="00000000" w:rsidRDefault="00000000" w:rsidRPr="00000000" w14:paraId="000002C2">
      <w:pPr>
        <w:widowControl w:val="1"/>
        <w:shd w:fill="ffffff" w:val="clear"/>
        <w:ind w:left="0" w:hanging="2"/>
        <w:jc w:val="both"/>
        <w:rPr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color w:val="222222"/>
          <w:rtl w:val="0"/>
        </w:rPr>
        <w:t xml:space="preserve">b)    Sets average;</w:t>
      </w:r>
    </w:p>
    <w:p w:rsidR="00000000" w:rsidDel="00000000" w:rsidP="00000000" w:rsidRDefault="00000000" w:rsidRPr="00000000" w14:paraId="000002C3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c)    Pontos average;</w:t>
      </w:r>
    </w:p>
    <w:p w:rsidR="00000000" w:rsidDel="00000000" w:rsidP="00000000" w:rsidRDefault="00000000" w:rsidRPr="00000000" w14:paraId="000002C4">
      <w:pPr>
        <w:widowControl w:val="1"/>
        <w:shd w:fill="ffffff" w:val="clear"/>
        <w:ind w:left="0" w:hanging="2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d)    Sorteio.</w:t>
      </w:r>
    </w:p>
    <w:p w:rsidR="00000000" w:rsidDel="00000000" w:rsidP="00000000" w:rsidRDefault="00000000" w:rsidRPr="00000000" w14:paraId="000002C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27º - VOLEIBOL.</w:t>
      </w:r>
    </w:p>
    <w:p w:rsidR="00000000" w:rsidDel="00000000" w:rsidP="00000000" w:rsidRDefault="00000000" w:rsidRPr="00000000" w14:paraId="000002C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Os jogos serão realizados em dois sets vencedores (melhor de 3 sets). </w:t>
      </w:r>
    </w:p>
    <w:p w:rsidR="00000000" w:rsidDel="00000000" w:rsidP="00000000" w:rsidRDefault="00000000" w:rsidRPr="00000000" w14:paraId="000002C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I- 1º set: 25 pontos;</w:t>
      </w:r>
    </w:p>
    <w:p w:rsidR="00000000" w:rsidDel="00000000" w:rsidP="00000000" w:rsidRDefault="00000000" w:rsidRPr="00000000" w14:paraId="000002C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II- 2º set: 25 pontos;</w:t>
      </w:r>
    </w:p>
    <w:p w:rsidR="00000000" w:rsidDel="00000000" w:rsidP="00000000" w:rsidRDefault="00000000" w:rsidRPr="00000000" w14:paraId="000002C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III- 3º set: 15 pontos.</w:t>
      </w:r>
    </w:p>
    <w:p w:rsidR="00000000" w:rsidDel="00000000" w:rsidP="00000000" w:rsidRDefault="00000000" w:rsidRPr="00000000" w14:paraId="000002C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2º - Critérios de pontuação:</w:t>
      </w:r>
    </w:p>
    <w:p w:rsidR="00000000" w:rsidDel="00000000" w:rsidP="00000000" w:rsidRDefault="00000000" w:rsidRPr="00000000" w14:paraId="000002D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Vitória por 3 x 0 ou 3 x 1, três pontos para o vencedor e zero para o perdedor;</w:t>
      </w:r>
    </w:p>
    <w:p w:rsidR="00000000" w:rsidDel="00000000" w:rsidP="00000000" w:rsidRDefault="00000000" w:rsidRPr="00000000" w14:paraId="000002D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Vitória por 3 x 2, dois pontos para o vencedor e um ponto para o perdedor.</w:t>
      </w:r>
    </w:p>
    <w:p w:rsidR="00000000" w:rsidDel="00000000" w:rsidP="00000000" w:rsidRDefault="00000000" w:rsidRPr="00000000" w14:paraId="000002D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3º - Os critérios de desempate, para efeito de classificação, serão os seguintes:</w:t>
      </w:r>
    </w:p>
    <w:p w:rsidR="00000000" w:rsidDel="00000000" w:rsidP="00000000" w:rsidRDefault="00000000" w:rsidRPr="00000000" w14:paraId="000002D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I- O Maior número de vitórias;</w:t>
      </w:r>
    </w:p>
    <w:p w:rsidR="00000000" w:rsidDel="00000000" w:rsidP="00000000" w:rsidRDefault="00000000" w:rsidRPr="00000000" w14:paraId="000002D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II- Confronto direto;</w:t>
      </w:r>
    </w:p>
    <w:p w:rsidR="00000000" w:rsidDel="00000000" w:rsidP="00000000" w:rsidRDefault="00000000" w:rsidRPr="00000000" w14:paraId="000002D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III- Sets averege (SP/SC);</w:t>
      </w:r>
    </w:p>
    <w:p w:rsidR="00000000" w:rsidDel="00000000" w:rsidP="00000000" w:rsidRDefault="00000000" w:rsidRPr="00000000" w14:paraId="000002D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IV- Pontos average (PP/PC);</w:t>
      </w:r>
    </w:p>
    <w:p w:rsidR="00000000" w:rsidDel="00000000" w:rsidP="00000000" w:rsidRDefault="00000000" w:rsidRPr="00000000" w14:paraId="000002D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V- Sorteio.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4º - Em caso de W.O.  vitória por 3 x 0, três para o vencedor e zero para o perdedor.</w:t>
      </w:r>
    </w:p>
    <w:p w:rsidR="00000000" w:rsidDel="00000000" w:rsidP="00000000" w:rsidRDefault="00000000" w:rsidRPr="00000000" w14:paraId="000002E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28º - </w:t>
      </w:r>
      <w:r w:rsidDel="00000000" w:rsidR="00000000" w:rsidRPr="00000000">
        <w:rPr>
          <w:smallCaps w:val="1"/>
          <w:rtl w:val="0"/>
        </w:rPr>
        <w:t xml:space="preserve">VÔLEI DE PRAIA.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jogos serão realizados em 02 (dois) sets vencedores de 21 pontos e, se houver a necessidade do set desempate, este será de 15 pontos.</w:t>
      </w:r>
    </w:p>
    <w:p w:rsidR="00000000" w:rsidDel="00000000" w:rsidP="00000000" w:rsidRDefault="00000000" w:rsidRPr="00000000" w14:paraId="000002E7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2° - Critérios de pontuação:</w:t>
      </w:r>
    </w:p>
    <w:p w:rsidR="00000000" w:rsidDel="00000000" w:rsidP="00000000" w:rsidRDefault="00000000" w:rsidRPr="00000000" w14:paraId="000002E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I- 3 pontos para a dupla vencedora por 2x0</w:t>
      </w:r>
    </w:p>
    <w:p w:rsidR="00000000" w:rsidDel="00000000" w:rsidP="00000000" w:rsidRDefault="00000000" w:rsidRPr="00000000" w14:paraId="000002E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II- 2 pontos para dupla vencedora por 2x1</w:t>
      </w:r>
    </w:p>
    <w:p w:rsidR="00000000" w:rsidDel="00000000" w:rsidP="00000000" w:rsidRDefault="00000000" w:rsidRPr="00000000" w14:paraId="000002E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III- 1 ponto para a dupla perdedora por 2x1</w:t>
      </w:r>
    </w:p>
    <w:p w:rsidR="00000000" w:rsidDel="00000000" w:rsidP="00000000" w:rsidRDefault="00000000" w:rsidRPr="00000000" w14:paraId="000002F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IV- 0 ponto para a derrota por 2x0.</w:t>
      </w:r>
    </w:p>
    <w:p w:rsidR="00000000" w:rsidDel="00000000" w:rsidP="00000000" w:rsidRDefault="00000000" w:rsidRPr="00000000" w14:paraId="000002F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3º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 uniforme deverá ser: camiseta e/ou top da mesma cor e modelo, com numeração na frente e atrás (1 e 2), e bermuda, calção, short e/ou sunquíni da mesma cor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Caso equipe não tenha camisas com numeração 1 e 2 poderá jogar com outro conjunto de numeração.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4º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técnicos para exercerem a sua função deverão estar devidamente vestidos de acordo com a regra: calça ou bermuda, camiseta, tênis e meia.</w:t>
      </w:r>
    </w:p>
    <w:p w:rsidR="00000000" w:rsidDel="00000000" w:rsidP="00000000" w:rsidRDefault="00000000" w:rsidRPr="00000000" w14:paraId="000002F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color w:val="000000"/>
          <w:rtl w:val="0"/>
        </w:rPr>
        <w:t xml:space="preserve">º - </w:t>
      </w:r>
      <w:r w:rsidDel="00000000" w:rsidR="00000000" w:rsidRPr="00000000">
        <w:rPr>
          <w:b w:val="1"/>
          <w:color w:val="000000"/>
          <w:rtl w:val="0"/>
        </w:rPr>
        <w:t xml:space="preserve">XADREZ.</w:t>
      </w:r>
    </w:p>
    <w:p w:rsidR="00000000" w:rsidDel="00000000" w:rsidP="00000000" w:rsidRDefault="00000000" w:rsidRPr="00000000" w14:paraId="000002F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 1º - A Competição de xadrez será realizada na modalidade convencional, de acordo com as Regras Oficiais da Federação Internacional de Xadrez – FIDE (Leis do Xadrez), adotadas pela Confederação Brasileira de Xadrez – CBX, salvo o estabelecido neste Regulamento.</w:t>
      </w:r>
    </w:p>
    <w:p w:rsidR="00000000" w:rsidDel="00000000" w:rsidP="00000000" w:rsidRDefault="00000000" w:rsidRPr="00000000" w14:paraId="000002FA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competição será realizada com dois torneios, um por equipes e outro individual, sendo cada equipe composta por no mínimo 2 e no máximo 3 enxadristas.</w:t>
      </w:r>
    </w:p>
    <w:p w:rsidR="00000000" w:rsidDel="00000000" w:rsidP="00000000" w:rsidRDefault="00000000" w:rsidRPr="00000000" w14:paraId="000002FC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O sistema de competição será definido de acordo com o Art. 12° das formas de disputa.</w:t>
      </w:r>
    </w:p>
    <w:p w:rsidR="00000000" w:rsidDel="00000000" w:rsidP="00000000" w:rsidRDefault="00000000" w:rsidRPr="00000000" w14:paraId="000002FE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4º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É expressamente proibido trazer celulares ou qualquer aparelho eletrônico de comunicação no salão de jogos. O descumprimento a esta regra acarretará a perda do ponto da partida, mesmo após o término da mesma, enquanto a rodada estiver em andamento.</w:t>
      </w:r>
    </w:p>
    <w:p w:rsidR="00000000" w:rsidDel="00000000" w:rsidP="00000000" w:rsidRDefault="00000000" w:rsidRPr="00000000" w14:paraId="00000300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5 -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instituição sede disponibilizará à competição o material abaixo:</w:t>
      </w:r>
    </w:p>
    <w:p w:rsidR="00000000" w:rsidDel="00000000" w:rsidP="00000000" w:rsidRDefault="00000000" w:rsidRPr="00000000" w14:paraId="00000302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I- Tabuleiro;</w:t>
      </w:r>
    </w:p>
    <w:p w:rsidR="00000000" w:rsidDel="00000000" w:rsidP="00000000" w:rsidRDefault="00000000" w:rsidRPr="00000000" w14:paraId="00000304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II- Peças;</w:t>
      </w:r>
    </w:p>
    <w:p w:rsidR="00000000" w:rsidDel="00000000" w:rsidP="00000000" w:rsidRDefault="00000000" w:rsidRPr="00000000" w14:paraId="00000306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widowControl w:val="1"/>
        <w:ind w:left="0" w:hanging="2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  <w:t xml:space="preserve">III- Planilha de anotação;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1"/>
        <w:ind w:left="0" w:hanging="2"/>
        <w:jc w:val="both"/>
        <w:rPr/>
      </w:pPr>
      <w:r w:rsidDel="00000000" w:rsidR="00000000" w:rsidRPr="00000000">
        <w:rPr>
          <w:rtl w:val="0"/>
        </w:rPr>
        <w:t xml:space="preserve">IV- Relógio.</w:t>
      </w:r>
    </w:p>
    <w:p w:rsidR="00000000" w:rsidDel="00000000" w:rsidP="00000000" w:rsidRDefault="00000000" w:rsidRPr="00000000" w14:paraId="000003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both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TÍTULO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DOS PROTESTOS</w:t>
      </w:r>
    </w:p>
    <w:p w:rsidR="00000000" w:rsidDel="00000000" w:rsidP="00000000" w:rsidRDefault="00000000" w:rsidRPr="00000000" w14:paraId="0000030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30º - Caberá à Comissão Organizadora, constituída neste Regulamento, receber, através de documento original, em tempo hábil (até 1 hora após o ocorrido) pelo representante oficial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interessado (Chefe da Delegação</w:t>
      </w:r>
      <w:r w:rsidDel="00000000" w:rsidR="00000000" w:rsidRPr="00000000">
        <w:rPr>
          <w:u w:val="single"/>
          <w:rtl w:val="0"/>
        </w:rPr>
        <w:t xml:space="preserve">)</w:t>
      </w:r>
      <w:r w:rsidDel="00000000" w:rsidR="00000000" w:rsidRPr="00000000">
        <w:rPr>
          <w:rtl w:val="0"/>
        </w:rPr>
        <w:t xml:space="preserve">, os protestos manifestados pelas equipes participantes, os quais motivados pelas situações irregulares decorrentes das disputas realizadas.</w:t>
      </w:r>
    </w:p>
    <w:p w:rsidR="00000000" w:rsidDel="00000000" w:rsidP="00000000" w:rsidRDefault="00000000" w:rsidRPr="00000000" w14:paraId="0000030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31º - Os recursos serão julgados pela Comissão Disciplinar do Evento e em segunda instância recursal pelo Conselho Desportivo.</w:t>
      </w:r>
    </w:p>
    <w:p w:rsidR="00000000" w:rsidDel="00000000" w:rsidP="00000000" w:rsidRDefault="00000000" w:rsidRPr="00000000" w14:paraId="0000031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Único - O recurso ao Conselho Desportivo deverá ser impetrado até 30 minutos após o julgamento da Comissão Disciplinar.</w:t>
      </w:r>
    </w:p>
    <w:p w:rsidR="00000000" w:rsidDel="00000000" w:rsidP="00000000" w:rsidRDefault="00000000" w:rsidRPr="00000000" w14:paraId="0000031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 VII</w:t>
      </w:r>
    </w:p>
    <w:p w:rsidR="00000000" w:rsidDel="00000000" w:rsidP="00000000" w:rsidRDefault="00000000" w:rsidRPr="00000000" w14:paraId="00000316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DAS CONSIDERAÇÕES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32º - Somente profissionais de Educação Física poderão exercer a função de técnico da equipe no local de jogo.</w:t>
      </w:r>
    </w:p>
    <w:p w:rsidR="00000000" w:rsidDel="00000000" w:rsidP="00000000" w:rsidRDefault="00000000" w:rsidRPr="00000000" w14:paraId="0000031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Único - Os profissionais não formados em Educação Física poderão ficar no banco de reserva, sempre sentados e sem interferir na equipe e no jogo, na condição de acompanhante/suporte de aluno/estagiário.</w:t>
      </w:r>
    </w:p>
    <w:p w:rsidR="00000000" w:rsidDel="00000000" w:rsidP="00000000" w:rsidRDefault="00000000" w:rsidRPr="00000000" w14:paraId="0000031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33° - Haverá tolerância de 15 minutos para o primeiro jogo da programação.</w:t>
      </w:r>
    </w:p>
    <w:p w:rsidR="00000000" w:rsidDel="00000000" w:rsidP="00000000" w:rsidRDefault="00000000" w:rsidRPr="00000000" w14:paraId="0000031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Único - O caso de WO deverá ser submetido, obrigatoriamente à Comissão Disciplinar.</w:t>
      </w:r>
    </w:p>
    <w:p w:rsidR="00000000" w:rsidDel="00000000" w:rsidP="00000000" w:rsidRDefault="00000000" w:rsidRPr="00000000" w14:paraId="00000320">
      <w:pPr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34º - Nas partidas em que houver coincidência das cores do uniforme, será feito um sorteio que determinará qual equipe deverá trocar o uniforme ou usar coletes que são da responsabilidade de cada equipe.</w:t>
      </w:r>
    </w:p>
    <w:p w:rsidR="00000000" w:rsidDel="00000000" w:rsidP="00000000" w:rsidRDefault="00000000" w:rsidRPr="00000000" w14:paraId="0000032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35º - Para a participação no evento 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participantes deverão disponibilizar para a organização um profissional de saúde das áreas de medicina, enfermagem, técnico em enfermagem ou fisioterapia, que passarão a compor a coordenação de apoio de saúde dos jogos, que proverá assistência a toda competição em regime de escala.</w:t>
      </w:r>
    </w:p>
    <w:p w:rsidR="00000000" w:rsidDel="00000000" w:rsidP="00000000" w:rsidRDefault="00000000" w:rsidRPr="00000000" w14:paraId="0000032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§ Único: Os materiais de saúde serão adquiridos pela reitoria e fornecidos pelos </w:t>
      </w:r>
      <w:r w:rsidDel="00000000" w:rsidR="00000000" w:rsidRPr="00000000">
        <w:rPr>
          <w:i w:val="1"/>
          <w:rtl w:val="0"/>
        </w:rPr>
        <w:t xml:space="preserve">campi</w:t>
      </w:r>
      <w:r w:rsidDel="00000000" w:rsidR="00000000" w:rsidRPr="00000000">
        <w:rPr>
          <w:rtl w:val="0"/>
        </w:rPr>
        <w:t xml:space="preserve"> participantes.</w:t>
      </w:r>
    </w:p>
    <w:p w:rsidR="00000000" w:rsidDel="00000000" w:rsidP="00000000" w:rsidRDefault="00000000" w:rsidRPr="00000000" w14:paraId="0000032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Art. 36º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Os casos omissos a este regulamento serão resolvidos pelo Conselho Desportivo.</w:t>
      </w:r>
    </w:p>
    <w:p w:rsidR="00000000" w:rsidDel="00000000" w:rsidP="00000000" w:rsidRDefault="00000000" w:rsidRPr="00000000" w14:paraId="0000032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ind w:hanging="2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06713" cy="761456"/>
            <wp:effectExtent b="0" l="0" r="0" t="0"/>
            <wp:docPr id="10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40000" l="0" r="0" t="-40000"/>
                    <a:stretch>
                      <a:fillRect/>
                    </a:stretch>
                  </pic:blipFill>
                  <pic:spPr>
                    <a:xfrm>
                      <a:off x="0" y="0"/>
                      <a:ext cx="2906713" cy="761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CLAUTISTONY PEREIRA DO CARMO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Chefe do Departamento de Educação Física e Esporte</w:t>
      </w:r>
    </w:p>
    <w:p w:rsidR="00000000" w:rsidDel="00000000" w:rsidP="00000000" w:rsidRDefault="00000000" w:rsidRPr="00000000" w14:paraId="00000330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Pró-Reitoria de Ensino - IFCE</w:t>
      </w:r>
    </w:p>
    <w:sectPr>
      <w:headerReference r:id="rId9" w:type="default"/>
      <w:pgSz w:h="16837" w:w="11905"/>
      <w:pgMar w:bottom="1440" w:top="1440" w:left="1080" w:right="1015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1">
    <w:pPr>
      <w:ind w:left="0" w:hanging="2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INSTITUTO FEDERAL DO CEARÁ</w:t>
    </w:r>
  </w:p>
  <w:p w:rsidR="00000000" w:rsidDel="00000000" w:rsidP="00000000" w:rsidRDefault="00000000" w:rsidRPr="00000000" w14:paraId="0000033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22"/>
        <w:szCs w:val="22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 xml:space="preserve">DEPARTAMENTO DE EDUCAÇÃO FÍSICA E ESPORTE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">
    <w:lvl w:ilvl="0">
      <w:start w:val="1"/>
      <w:numFmt w:val="upperRoman"/>
      <w:lvlText w:val="%1-"/>
      <w:lvlJc w:val="left"/>
      <w:pPr>
        <w:ind w:left="832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32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54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1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widowControl w:val="1"/>
      <w:ind w:left="360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widowControl w:val="1"/>
      <w:jc w:val="center"/>
    </w:pPr>
    <w:rPr>
      <w:b w:val="1"/>
      <w:u w:val="single"/>
    </w:rPr>
  </w:style>
  <w:style w:type="paragraph" w:styleId="Heading6">
    <w:name w:val="heading 6"/>
    <w:basedOn w:val="Normal"/>
    <w:next w:val="Normal"/>
    <w:pPr>
      <w:keepNext w:val="1"/>
      <w:widowControl w:val="1"/>
      <w:spacing w:after="40" w:before="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</w:rPr>
  </w:style>
  <w:style w:type="paragraph" w:styleId="Ttulo1">
    <w:name w:val="heading 1"/>
    <w:basedOn w:val="Normal"/>
    <w:next w:val="Normal"/>
    <w:pPr>
      <w:keepNext w:val="1"/>
      <w:widowControl w:val="1"/>
      <w:suppressAutoHyphens w:val="1"/>
      <w:ind w:left="540"/>
      <w:jc w:val="center"/>
    </w:pPr>
    <w:rPr>
      <w:b w:val="1"/>
      <w:kern w:val="0"/>
    </w:rPr>
  </w:style>
  <w:style w:type="paragraph" w:styleId="Ttulo2">
    <w:name w:val="heading 2"/>
    <w:basedOn w:val="Normal"/>
    <w:next w:val="Normal"/>
    <w:pPr>
      <w:keepNext w:val="1"/>
      <w:widowControl w:val="1"/>
      <w:suppressAutoHyphens w:val="1"/>
      <w:jc w:val="center"/>
      <w:outlineLvl w:val="1"/>
    </w:pPr>
    <w:rPr>
      <w:b w:val="1"/>
      <w:kern w:val="0"/>
    </w:rPr>
  </w:style>
  <w:style w:type="paragraph" w:styleId="Ttulo3">
    <w:name w:val="heading 3"/>
    <w:basedOn w:val="Normal"/>
    <w:next w:val="Normal"/>
    <w:pPr>
      <w:keepNext w:val="1"/>
      <w:widowControl w:val="1"/>
      <w:suppressAutoHyphens w:val="1"/>
      <w:jc w:val="both"/>
      <w:outlineLvl w:val="2"/>
    </w:pPr>
    <w:rPr>
      <w:b w:val="1"/>
      <w:kern w:val="0"/>
    </w:rPr>
  </w:style>
  <w:style w:type="paragraph" w:styleId="Ttulo4">
    <w:name w:val="heading 4"/>
    <w:basedOn w:val="Normal"/>
    <w:next w:val="Normal"/>
    <w:pPr>
      <w:keepNext w:val="1"/>
      <w:widowControl w:val="1"/>
      <w:suppressAutoHyphens w:val="1"/>
      <w:ind w:left="360"/>
      <w:jc w:val="both"/>
      <w:outlineLvl w:val="3"/>
    </w:pPr>
    <w:rPr>
      <w:b w:val="1"/>
      <w:kern w:val="0"/>
    </w:rPr>
  </w:style>
  <w:style w:type="paragraph" w:styleId="Ttulo5">
    <w:name w:val="heading 5"/>
    <w:basedOn w:val="Normal"/>
    <w:next w:val="Normal"/>
    <w:pPr>
      <w:keepNext w:val="1"/>
      <w:widowControl w:val="1"/>
      <w:suppressAutoHyphens w:val="1"/>
      <w:jc w:val="center"/>
      <w:outlineLvl w:val="4"/>
    </w:pPr>
    <w:rPr>
      <w:b w:val="1"/>
      <w:kern w:val="0"/>
      <w:u w:val="single"/>
    </w:rPr>
  </w:style>
  <w:style w:type="paragraph" w:styleId="Ttulo6">
    <w:name w:val="heading 6"/>
    <w:basedOn w:val="Normal"/>
    <w:next w:val="Normal"/>
    <w:pPr>
      <w:keepNext w:val="1"/>
      <w:widowControl w:val="1"/>
      <w:suppressAutoHyphens w:val="1"/>
      <w:spacing w:after="40" w:before="40"/>
      <w:outlineLvl w:val="5"/>
    </w:pPr>
    <w:rPr>
      <w:b w:val="1"/>
      <w:kern w:val="0"/>
    </w:rPr>
  </w:style>
  <w:style w:type="paragraph" w:styleId="Ttulo7">
    <w:name w:val="heading 7"/>
    <w:basedOn w:val="Normal"/>
    <w:next w:val="Normal"/>
    <w:pPr>
      <w:widowControl w:val="1"/>
      <w:suppressAutoHyphens w:val="1"/>
      <w:spacing w:after="60" w:before="240"/>
      <w:outlineLvl w:val="6"/>
    </w:pPr>
    <w:rPr>
      <w:kern w:val="0"/>
    </w:rPr>
  </w:style>
  <w:style w:type="paragraph" w:styleId="Ttulo8">
    <w:name w:val="heading 8"/>
    <w:basedOn w:val="Normal"/>
    <w:next w:val="Normal"/>
    <w:pPr>
      <w:widowControl w:val="1"/>
      <w:suppressAutoHyphens w:val="1"/>
      <w:spacing w:after="60" w:before="240"/>
      <w:outlineLvl w:val="7"/>
    </w:pPr>
    <w:rPr>
      <w:i w:val="1"/>
      <w:iCs w:val="1"/>
      <w:kern w:val="0"/>
    </w:rPr>
  </w:style>
  <w:style w:type="paragraph" w:styleId="Ttulo9">
    <w:name w:val="heading 9"/>
    <w:basedOn w:val="Normal"/>
    <w:next w:val="Normal"/>
    <w:pPr>
      <w:widowControl w:val="1"/>
      <w:suppressAutoHyphens w:val="1"/>
      <w:spacing w:after="60" w:before="240"/>
      <w:outlineLvl w:val="8"/>
    </w:pPr>
    <w:rPr>
      <w:rFonts w:ascii="Arial" w:cs="Arial" w:hAnsi="Arial"/>
      <w:kern w:val="0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Ttulo10"/>
    <w:next w:val="Subttulo"/>
  </w:style>
  <w:style w:type="character" w:styleId="Ttulo1Char" w:customStyle="1">
    <w:name w:val="Título 1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2Char" w:customStyle="1">
    <w:name w:val="Título 2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3Char" w:customStyle="1">
    <w:name w:val="Título 3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4Char" w:customStyle="1">
    <w:name w:val="Título 4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5Char" w:customStyle="1">
    <w:name w:val="Título 5 Char"/>
    <w:rPr>
      <w:b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 w:val="pt-BR"/>
    </w:rPr>
  </w:style>
  <w:style w:type="character" w:styleId="Ttulo6Char" w:customStyle="1">
    <w:name w:val="Título 6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7Char" w:customStyle="1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8Char" w:customStyle="1">
    <w:name w:val="Título 8 Char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tulo9Char" w:customStyle="1">
    <w:name w:val="Título 9 Char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pt-BR" w:val="pt-BR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Bitstream Vera Sans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character" w:styleId="CorpodetextoChar" w:customStyle="1">
    <w:name w:val="Corpo de texto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extodebalo">
    <w:name w:val="Balloon Text"/>
    <w:basedOn w:val="Normal"/>
    <w:qFormat w:val="1"/>
    <w:rPr>
      <w:rFonts w:ascii="Tahoma" w:cs="Tahoma" w:eastAsia="Bitstream Vera Sans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Bitstream Vera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paragraph" w:styleId="Rodap">
    <w:name w:val="footer"/>
    <w:basedOn w:val="Normal"/>
    <w:qFormat w:val="1"/>
    <w:pPr>
      <w:tabs>
        <w:tab w:val="center" w:pos="4680"/>
        <w:tab w:val="right" w:pos="9360"/>
      </w:tabs>
    </w:pPr>
  </w:style>
  <w:style w:type="character" w:styleId="RodapChar" w:customStyle="1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paragraph" w:styleId="Contedodetabela" w:customStyle="1">
    <w:name w:val="Conteúdo de tabela"/>
    <w:basedOn w:val="Normal"/>
    <w:pPr>
      <w:suppressLineNumbers w:val="1"/>
    </w:pPr>
    <w:rPr>
      <w:lang w:bidi="hi-IN" w:eastAsia="hi-IN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SimSun" w:hAnsi="Arial"/>
      <w:sz w:val="28"/>
      <w:szCs w:val="28"/>
      <w:lang w:bidi="hi-IN" w:eastAsia="hi-IN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har" w:customStyle="1">
    <w:name w:val="Subtítulo Char"/>
    <w:rPr>
      <w:rFonts w:ascii="Arial" w:cs="Mangal" w:eastAsia="SimSun" w:hAnsi="Arial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t-BR"/>
    </w:rPr>
  </w:style>
  <w:style w:type="character" w:styleId="TtuloChar" w:customStyle="1">
    <w:name w:val="Título Char"/>
    <w:rPr>
      <w:rFonts w:ascii="Arial" w:cs="Mangal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t-BR"/>
    </w:rPr>
  </w:style>
  <w:style w:type="paragraph" w:styleId="Recuodecorpodetexto">
    <w:name w:val="Body Text Indent"/>
    <w:basedOn w:val="Normal"/>
    <w:pPr>
      <w:spacing w:line="360" w:lineRule="auto"/>
      <w:ind w:left="498" w:hanging="498"/>
    </w:pPr>
    <w:rPr>
      <w:rFonts w:ascii="Arial" w:cs="Mangal" w:eastAsia="SimSun" w:hAnsi="Arial"/>
      <w:lang w:bidi="hi-IN" w:eastAsia="hi-IN"/>
    </w:rPr>
  </w:style>
  <w:style w:type="character" w:styleId="RecuodecorpodetextoChar" w:customStyle="1">
    <w:name w:val="Recuo de corpo de texto Char"/>
    <w:rPr>
      <w:rFonts w:ascii="Arial" w:cs="Mangal" w:eastAsia="SimSun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Textoembloco1" w:customStyle="1">
    <w:name w:val="Texto em bloco1"/>
    <w:basedOn w:val="Normal"/>
    <w:pPr>
      <w:ind w:left="240" w:right="-21" w:hanging="240"/>
    </w:pPr>
    <w:rPr>
      <w:sz w:val="32"/>
      <w:lang w:bidi="hi-IN" w:eastAsia="hi-IN"/>
    </w:rPr>
  </w:style>
  <w:style w:type="character" w:styleId="Recuodecorpodetexto2Char" w:customStyle="1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Recuodecorpodetexto2">
    <w:name w:val="Body Text Indent 2"/>
    <w:basedOn w:val="Normal"/>
    <w:pPr>
      <w:widowControl w:val="1"/>
      <w:suppressAutoHyphens w:val="1"/>
      <w:ind w:left="360"/>
    </w:pPr>
    <w:rPr>
      <w:kern w:val="0"/>
    </w:rPr>
  </w:style>
  <w:style w:type="character" w:styleId="Recuodecorpodetexto3Char" w:customStyle="1">
    <w:name w:val="Recuo de corpo de texto 3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Recuodecorpodetexto3">
    <w:name w:val="Body Text Indent 3"/>
    <w:basedOn w:val="Normal"/>
    <w:pPr>
      <w:widowControl w:val="1"/>
      <w:suppressAutoHyphens w:val="1"/>
      <w:ind w:left="360"/>
      <w:jc w:val="both"/>
    </w:pPr>
    <w:rPr>
      <w:kern w:val="0"/>
    </w:rPr>
  </w:style>
  <w:style w:type="character" w:styleId="Corpodetexto2Char" w:customStyle="1">
    <w:name w:val="Corpo de texto 2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Corpodetexto2">
    <w:name w:val="Body Text 2"/>
    <w:basedOn w:val="Normal"/>
    <w:pPr>
      <w:widowControl w:val="1"/>
      <w:suppressAutoHyphens w:val="1"/>
      <w:jc w:val="both"/>
    </w:pPr>
    <w:rPr>
      <w:b w:val="1"/>
      <w:kern w:val="0"/>
    </w:rPr>
  </w:style>
  <w:style w:type="paragraph" w:styleId="Corpodetexto3">
    <w:name w:val="Body Text 3"/>
    <w:basedOn w:val="Normal"/>
    <w:pPr>
      <w:widowControl w:val="1"/>
      <w:suppressAutoHyphens w:val="1"/>
      <w:jc w:val="both"/>
    </w:pPr>
    <w:rPr>
      <w:b w:val="1"/>
      <w:i w:val="1"/>
      <w:color w:val="ff0000"/>
      <w:kern w:val="0"/>
    </w:rPr>
  </w:style>
  <w:style w:type="character" w:styleId="Corpodetexto3Char" w:customStyle="1">
    <w:name w:val="Corpo de texto 3 Char"/>
    <w:rPr>
      <w:b w:val="1"/>
      <w:i w:val="1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PARGRAFO" w:customStyle="1">
    <w:name w:val="PARÁGRAFO"/>
    <w:basedOn w:val="Normal"/>
    <w:pPr>
      <w:widowControl w:val="1"/>
      <w:tabs>
        <w:tab w:val="left" w:pos="720"/>
      </w:tabs>
      <w:suppressAutoHyphens w:val="1"/>
      <w:ind w:right="567"/>
      <w:jc w:val="both"/>
    </w:pPr>
    <w:rPr>
      <w:rFonts w:ascii="Arial" w:cs="Arial" w:hAnsi="Arial"/>
      <w:kern w:val="0"/>
      <w:sz w:val="20"/>
      <w:szCs w:val="20"/>
    </w:rPr>
  </w:style>
  <w:style w:type="paragraph" w:styleId="TITULO" w:customStyle="1">
    <w:name w:val="TITULO"/>
    <w:basedOn w:val="Ttulo1"/>
    <w:pPr>
      <w:spacing w:after="60" w:before="240"/>
      <w:ind w:left="0"/>
    </w:pPr>
    <w:rPr>
      <w:rFonts w:ascii="Arial" w:hAnsi="Arial"/>
      <w:smallCaps w:val="1"/>
      <w:kern w:val="32"/>
      <w:sz w:val="32"/>
    </w:rPr>
  </w:style>
  <w:style w:type="paragraph" w:styleId="Estilo1" w:customStyle="1">
    <w:name w:val="Estilo1"/>
    <w:basedOn w:val="Ttulo"/>
    <w:pPr>
      <w:keepNext w:val="0"/>
      <w:widowControl w:val="1"/>
      <w:suppressAutoHyphens w:val="1"/>
      <w:spacing w:after="0" w:before="0"/>
      <w:jc w:val="center"/>
    </w:pPr>
    <w:rPr>
      <w:rFonts w:cs="Arial" w:eastAsia="Times New Roman"/>
      <w:b w:val="1"/>
      <w:kern w:val="0"/>
      <w:sz w:val="40"/>
      <w:szCs w:val="40"/>
      <w:lang w:bidi="ar-SA" w:eastAsia="pt-BR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rara" w:customStyle="1">
    <w:name w:val="arara"/>
    <w:basedOn w:val="Normal"/>
    <w:next w:val="Ttulo9"/>
    <w:pPr>
      <w:pageBreakBefore w:val="1"/>
    </w:pPr>
    <w:rPr>
      <w:rFonts w:ascii="Arial" w:cs="Tahoma" w:eastAsia="Lucida Sans Unicode" w:hAnsi="Arial"/>
      <w:kern w:val="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tulo20" w:customStyle="1">
    <w:name w:val="Título2"/>
    <w:basedOn w:val="Normal"/>
    <w:next w:val="Corpodetexto"/>
    <w:pPr>
      <w:keepNext w:val="1"/>
      <w:widowControl w:val="1"/>
      <w:spacing w:after="120" w:before="240"/>
    </w:pPr>
    <w:rPr>
      <w:rFonts w:ascii="Arial" w:cs="Tahoma" w:eastAsia="Lucida Sans Unicode" w:hAnsi="Arial"/>
      <w:kern w:val="0"/>
      <w:sz w:val="28"/>
      <w:szCs w:val="28"/>
      <w:lang w:eastAsia="ar-SA"/>
    </w:rPr>
  </w:style>
  <w:style w:type="paragraph" w:styleId="Corpodetexto21" w:customStyle="1">
    <w:name w:val="Corpo de texto 21"/>
    <w:basedOn w:val="Normal"/>
    <w:pPr>
      <w:widowControl w:val="1"/>
      <w:autoSpaceDE w:val="0"/>
      <w:jc w:val="both"/>
    </w:pPr>
    <w:rPr>
      <w:rFonts w:ascii="Arial" w:hAnsi="Arial"/>
      <w:kern w:val="0"/>
      <w:sz w:val="28"/>
      <w:szCs w:val="28"/>
      <w:lang w:eastAsia="ar-SA"/>
    </w:rPr>
  </w:style>
  <w:style w:type="paragraph" w:styleId="Standard" w:customStyle="1">
    <w:name w:val="Standard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1"/>
      <w:position w:val="-1"/>
      <w:lang w:bidi="hi-IN" w:eastAsia="hi-IN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 w:val="1"/>
    <w:pPr>
      <w:widowControl w:val="1"/>
      <w:suppressAutoHyphens w:val="1"/>
      <w:spacing w:after="100" w:afterAutospacing="1" w:before="100" w:beforeAutospacing="1"/>
    </w:pPr>
    <w:rPr>
      <w:kern w:val="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5lp+kjvK4DhivqYrw/AfA6CA/g==">AMUW2mVDrOXzrtl/TSRxsa3F11HPxK1yAlNB0011CSBz1Z3cdBxIhea/2MCSnC+tInuBN8+0Orrbzyddc3OXcSuLvB4scdwfxgq9FoSFxR+4Yt60DbUhyS7bG8dbBG72CdpmN1rdX4g7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2020-01-27T19:37:00Z</dcterms:created>
  <dc:creator>Kleber Ribeiro</dc:creator>
</cp:coreProperties>
</file>